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A1" w:rsidRPr="00737DA1" w:rsidRDefault="00737DA1" w:rsidP="00737DA1">
      <w:pPr>
        <w:widowControl/>
        <w:shd w:val="clear" w:color="auto" w:fill="FFFFFF"/>
        <w:spacing w:before="100" w:beforeAutospacing="1" w:after="150" w:line="240" w:lineRule="auto"/>
        <w:ind w:firstLineChars="0" w:firstLine="420"/>
        <w:jc w:val="left"/>
        <w:outlineLvl w:val="1"/>
        <w:rPr>
          <w:rFonts w:ascii="微软雅黑" w:eastAsia="微软雅黑" w:hAnsi="微软雅黑" w:cs="宋体"/>
          <w:kern w:val="0"/>
          <w:sz w:val="36"/>
          <w:szCs w:val="36"/>
        </w:rPr>
      </w:pPr>
      <w:r w:rsidRPr="00737DA1">
        <w:rPr>
          <w:rFonts w:ascii="微软雅黑" w:eastAsia="微软雅黑" w:hAnsi="微软雅黑" w:cs="宋体" w:hint="eastAsia"/>
          <w:kern w:val="0"/>
          <w:sz w:val="36"/>
          <w:szCs w:val="36"/>
        </w:rPr>
        <w:t xml:space="preserve">弱电工程施工组织设计 </w:t>
      </w:r>
    </w:p>
    <w:p w:rsidR="00737DA1" w:rsidRPr="00737DA1" w:rsidRDefault="00737DA1" w:rsidP="00737DA1">
      <w:pPr>
        <w:widowControl/>
        <w:shd w:val="clear" w:color="auto" w:fill="FFFFFF"/>
        <w:spacing w:line="435" w:lineRule="atLeast"/>
        <w:ind w:firstLineChars="0" w:firstLine="0"/>
        <w:jc w:val="left"/>
        <w:outlineLvl w:val="0"/>
        <w:rPr>
          <w:rFonts w:ascii="微软雅黑" w:eastAsia="微软雅黑" w:hAnsi="微软雅黑" w:cs="宋体"/>
          <w:color w:val="3E3E3E"/>
          <w:kern w:val="36"/>
          <w:sz w:val="24"/>
          <w:szCs w:val="24"/>
        </w:rPr>
      </w:pPr>
      <w:r w:rsidRPr="00737DA1">
        <w:rPr>
          <w:rFonts w:ascii="宋体" w:eastAsia="宋体" w:hAnsi="宋体" w:cs="宋体" w:hint="eastAsia"/>
          <w:b/>
          <w:bCs/>
          <w:color w:val="3E3E3E"/>
          <w:kern w:val="36"/>
          <w:sz w:val="24"/>
          <w:szCs w:val="24"/>
        </w:rPr>
        <w:t>1. 工程概况</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XXX智能化系统工程位于</w:t>
      </w:r>
      <w:r w:rsidRPr="00737DA1">
        <w:rPr>
          <w:rFonts w:ascii="Times New Roman" w:eastAsia="宋体" w:hAnsi="Times New Roman" w:cs="Times New Roman"/>
          <w:color w:val="3E3E3E"/>
          <w:kern w:val="0"/>
          <w:sz w:val="24"/>
          <w:szCs w:val="24"/>
        </w:rPr>
        <w:t>XX</w:t>
      </w:r>
      <w:r w:rsidRPr="00737DA1">
        <w:rPr>
          <w:rFonts w:ascii="宋体" w:eastAsia="宋体" w:hAnsi="宋体" w:cs="宋体" w:hint="eastAsia"/>
          <w:color w:val="3E3E3E"/>
          <w:kern w:val="0"/>
          <w:sz w:val="24"/>
          <w:szCs w:val="24"/>
        </w:rPr>
        <w:t>路</w:t>
      </w:r>
      <w:r w:rsidRPr="00737DA1">
        <w:rPr>
          <w:rFonts w:ascii="Times New Roman" w:eastAsia="宋体" w:hAnsi="Times New Roman" w:cs="Times New Roman"/>
          <w:color w:val="3E3E3E"/>
          <w:kern w:val="0"/>
          <w:sz w:val="24"/>
          <w:szCs w:val="24"/>
        </w:rPr>
        <w:t>XX</w:t>
      </w:r>
      <w:r w:rsidRPr="00737DA1">
        <w:rPr>
          <w:rFonts w:ascii="宋体" w:eastAsia="宋体" w:hAnsi="宋体" w:cs="宋体" w:hint="eastAsia"/>
          <w:color w:val="3E3E3E"/>
          <w:kern w:val="0"/>
          <w:sz w:val="24"/>
          <w:szCs w:val="24"/>
        </w:rPr>
        <w:t>号，工程总建筑面积有约为</w:t>
      </w:r>
      <w:r w:rsidRPr="00737DA1">
        <w:rPr>
          <w:rFonts w:ascii="Times New Roman" w:eastAsia="宋体" w:hAnsi="Times New Roman" w:cs="Times New Roman"/>
          <w:color w:val="3E3E3E"/>
          <w:kern w:val="0"/>
          <w:sz w:val="24"/>
          <w:szCs w:val="24"/>
        </w:rPr>
        <w:t>XX</w:t>
      </w:r>
      <w:r w:rsidRPr="00737DA1">
        <w:rPr>
          <w:rFonts w:ascii="宋体" w:eastAsia="宋体" w:hAnsi="宋体" w:cs="宋体" w:hint="eastAsia"/>
          <w:color w:val="3E3E3E"/>
          <w:kern w:val="0"/>
          <w:sz w:val="24"/>
          <w:szCs w:val="24"/>
        </w:rPr>
        <w:t>万平方米，地下</w:t>
      </w:r>
      <w:r w:rsidRPr="00737DA1">
        <w:rPr>
          <w:rFonts w:ascii="Times New Roman" w:eastAsia="宋体" w:hAnsi="Times New Roman" w:cs="Times New Roman"/>
          <w:color w:val="3E3E3E"/>
          <w:kern w:val="0"/>
          <w:sz w:val="24"/>
          <w:szCs w:val="24"/>
        </w:rPr>
        <w:t>X</w:t>
      </w:r>
      <w:r w:rsidRPr="00737DA1">
        <w:rPr>
          <w:rFonts w:ascii="宋体" w:eastAsia="宋体" w:hAnsi="宋体" w:cs="宋体" w:hint="eastAsia"/>
          <w:color w:val="3E3E3E"/>
          <w:kern w:val="0"/>
          <w:sz w:val="24"/>
          <w:szCs w:val="24"/>
        </w:rPr>
        <w:t>层，主楼地上</w:t>
      </w:r>
      <w:r w:rsidRPr="00737DA1">
        <w:rPr>
          <w:rFonts w:ascii="Times New Roman" w:eastAsia="宋体" w:hAnsi="Times New Roman" w:cs="Times New Roman"/>
          <w:color w:val="3E3E3E"/>
          <w:kern w:val="0"/>
          <w:sz w:val="24"/>
          <w:szCs w:val="24"/>
        </w:rPr>
        <w:t>X</w:t>
      </w:r>
      <w:r w:rsidRPr="00737DA1">
        <w:rPr>
          <w:rFonts w:ascii="宋体" w:eastAsia="宋体" w:hAnsi="宋体" w:cs="宋体" w:hint="eastAsia"/>
          <w:color w:val="3E3E3E"/>
          <w:kern w:val="0"/>
          <w:sz w:val="24"/>
          <w:szCs w:val="24"/>
        </w:rPr>
        <w:t>层，裙楼</w:t>
      </w:r>
      <w:r w:rsidRPr="00737DA1">
        <w:rPr>
          <w:rFonts w:ascii="Times New Roman" w:eastAsia="宋体" w:hAnsi="Times New Roman" w:cs="Times New Roman"/>
          <w:color w:val="3E3E3E"/>
          <w:kern w:val="0"/>
          <w:sz w:val="24"/>
          <w:szCs w:val="24"/>
        </w:rPr>
        <w:t>X</w:t>
      </w:r>
      <w:r w:rsidRPr="00737DA1">
        <w:rPr>
          <w:rFonts w:ascii="宋体" w:eastAsia="宋体" w:hAnsi="宋体" w:cs="宋体" w:hint="eastAsia"/>
          <w:color w:val="3E3E3E"/>
          <w:kern w:val="0"/>
          <w:sz w:val="24"/>
          <w:szCs w:val="24"/>
        </w:rPr>
        <w:t>层，建筑总高度</w:t>
      </w:r>
      <w:r w:rsidRPr="00737DA1">
        <w:rPr>
          <w:rFonts w:ascii="Times New Roman" w:eastAsia="宋体" w:hAnsi="Times New Roman" w:cs="Times New Roman"/>
          <w:color w:val="3E3E3E"/>
          <w:kern w:val="0"/>
          <w:sz w:val="24"/>
          <w:szCs w:val="24"/>
        </w:rPr>
        <w:t>X</w:t>
      </w:r>
      <w:r w:rsidRPr="00737DA1">
        <w:rPr>
          <w:rFonts w:ascii="宋体" w:eastAsia="宋体" w:hAnsi="宋体" w:cs="宋体" w:hint="eastAsia"/>
          <w:color w:val="3E3E3E"/>
          <w:kern w:val="0"/>
          <w:sz w:val="24"/>
          <w:szCs w:val="24"/>
        </w:rPr>
        <w:t>米。</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本XXX智能化系统工程，借助综合现代通信技术、计算机网络技术、控制技术和图象显示技术，为管理人员提供方便、安全、经济、节能、高效、快捷的管理功能。</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XXX智能化系统工程，在进行系统设计和工程实施管理中遵循以下原则：先进、可靠、经济、实用、简便、安全。按照招标文件要求，智能化系统工程包含了：</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（1）综合布线系统</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（2）计算机网络系统 闭路监控系统</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（3）多媒体会议系统</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（4）信息引导及发布系统</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（5）排队叫号系统</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（6）视频教学系统</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（7）智能卡应用系统</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（8）建筑设备管理系统</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（9）安全防范系统</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（10）机房工程</w:t>
      </w:r>
    </w:p>
    <w:p w:rsidR="00737DA1" w:rsidRPr="00737DA1" w:rsidRDefault="00737DA1" w:rsidP="00737DA1">
      <w:pPr>
        <w:widowControl/>
        <w:shd w:val="clear" w:color="auto" w:fill="FFFFFF"/>
        <w:spacing w:line="435" w:lineRule="atLeast"/>
        <w:ind w:firstLineChars="0" w:firstLine="0"/>
        <w:jc w:val="left"/>
        <w:outlineLvl w:val="0"/>
        <w:rPr>
          <w:rFonts w:ascii="微软雅黑" w:eastAsia="微软雅黑" w:hAnsi="微软雅黑" w:cs="宋体"/>
          <w:color w:val="3E3E3E"/>
          <w:kern w:val="36"/>
          <w:sz w:val="24"/>
          <w:szCs w:val="24"/>
        </w:rPr>
      </w:pPr>
      <w:r w:rsidRPr="00737DA1">
        <w:rPr>
          <w:rFonts w:ascii="宋体" w:eastAsia="宋体" w:hAnsi="宋体" w:cs="宋体" w:hint="eastAsia"/>
          <w:b/>
          <w:bCs/>
          <w:color w:val="3E3E3E"/>
          <w:kern w:val="36"/>
          <w:sz w:val="24"/>
          <w:szCs w:val="24"/>
        </w:rPr>
        <w:t>2. 编制依据及原则</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XXX智能化系统工程设计图纸及招标文件</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《建设工程项目管理规范》(GB/T 50326－</w:t>
      </w:r>
      <w:r w:rsidRPr="00737DA1">
        <w:rPr>
          <w:rFonts w:ascii="Times New Roman" w:eastAsia="宋体" w:hAnsi="Times New Roman" w:cs="Times New Roman"/>
          <w:color w:val="3E3E3E"/>
          <w:kern w:val="0"/>
          <w:sz w:val="24"/>
          <w:szCs w:val="24"/>
        </w:rPr>
        <w:t>2001)</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《建筑工程资料管理规程》（DBJ 01-51-2003）</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综合布线系统工程设计规范GB50311-2007</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综合布线系统工程验收规范GB 50312-2007</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公用计算机互联网程验收规范</w:t>
      </w:r>
      <w:r w:rsidRPr="00737DA1">
        <w:rPr>
          <w:rFonts w:ascii="微软雅黑" w:eastAsia="微软雅黑" w:hAnsi="微软雅黑" w:cs="宋体" w:hint="eastAsia"/>
          <w:color w:val="3E3E3E"/>
          <w:kern w:val="0"/>
          <w:sz w:val="24"/>
          <w:szCs w:val="24"/>
        </w:rPr>
        <w:t>YD/ T 5070- 2005</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公用计算机互联网工程设计规范Y</w:t>
      </w:r>
      <w:r w:rsidRPr="00737DA1">
        <w:rPr>
          <w:rFonts w:ascii="微软雅黑" w:eastAsia="微软雅黑" w:hAnsi="微软雅黑" w:cs="宋体" w:hint="eastAsia"/>
          <w:color w:val="3E3E3E"/>
          <w:kern w:val="0"/>
          <w:sz w:val="24"/>
          <w:szCs w:val="24"/>
        </w:rPr>
        <w:t>D/ T 5037- 2005</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光纤收发器技术要求YDT 1528-2006</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民用建筑电气设计规范</w:t>
      </w:r>
      <w:r w:rsidRPr="00737DA1">
        <w:rPr>
          <w:rFonts w:ascii="微软雅黑" w:eastAsia="微软雅黑" w:hAnsi="微软雅黑" w:cs="宋体" w:hint="eastAsia"/>
          <w:color w:val="3E3E3E"/>
          <w:kern w:val="0"/>
          <w:sz w:val="24"/>
          <w:szCs w:val="24"/>
        </w:rPr>
        <w:t>JGJ16-</w:t>
      </w:r>
      <w:r w:rsidRPr="00737DA1">
        <w:rPr>
          <w:rFonts w:ascii="宋体" w:eastAsia="宋体" w:hAnsi="宋体" w:cs="宋体" w:hint="eastAsia"/>
          <w:color w:val="3E3E3E"/>
          <w:kern w:val="0"/>
          <w:sz w:val="24"/>
          <w:szCs w:val="24"/>
        </w:rPr>
        <w:t>2008</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lastRenderedPageBreak/>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通信局(站</w:t>
      </w:r>
      <w:r w:rsidRPr="00737DA1">
        <w:rPr>
          <w:rFonts w:ascii="Times New Roman" w:eastAsia="宋体" w:hAnsi="Times New Roman" w:cs="Times New Roman"/>
          <w:color w:val="3E3E3E"/>
          <w:kern w:val="0"/>
          <w:sz w:val="24"/>
          <w:szCs w:val="24"/>
        </w:rPr>
        <w:t>)</w:t>
      </w:r>
      <w:r w:rsidRPr="00737DA1">
        <w:rPr>
          <w:rFonts w:ascii="宋体" w:eastAsia="宋体" w:hAnsi="宋体" w:cs="宋体" w:hint="eastAsia"/>
          <w:color w:val="3E3E3E"/>
          <w:kern w:val="0"/>
          <w:sz w:val="24"/>
          <w:szCs w:val="24"/>
        </w:rPr>
        <w:t xml:space="preserve">在用防雷系统的技术要求和检测方法 </w:t>
      </w:r>
      <w:r w:rsidRPr="00737DA1">
        <w:rPr>
          <w:rFonts w:ascii="Times New Roman" w:eastAsia="宋体" w:hAnsi="Times New Roman" w:cs="Times New Roman"/>
          <w:color w:val="3E3E3E"/>
          <w:kern w:val="0"/>
          <w:sz w:val="24"/>
          <w:szCs w:val="24"/>
        </w:rPr>
        <w:t>YDT 1429-2006</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人机界面标志标识的基本和安全规则 导体的颜色或数字标识GB7947-2006</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安全防范工程技术规范GB50348-2004</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视频安防监控系统工程设计规范GB 50395-2007</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综合布线系统施工工艺标准BQ-CNCEC J070401-2004</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智能建筑设计标准</w:t>
      </w:r>
      <w:r w:rsidRPr="00737DA1">
        <w:rPr>
          <w:rFonts w:ascii="微软雅黑" w:eastAsia="微软雅黑" w:hAnsi="微软雅黑" w:cs="宋体" w:hint="eastAsia"/>
          <w:color w:val="3E3E3E"/>
          <w:kern w:val="0"/>
          <w:sz w:val="24"/>
          <w:szCs w:val="24"/>
        </w:rPr>
        <w:t>GB/T50314-200</w:t>
      </w:r>
      <w:r w:rsidRPr="00737DA1">
        <w:rPr>
          <w:rFonts w:ascii="宋体" w:eastAsia="宋体" w:hAnsi="宋体" w:cs="宋体" w:hint="eastAsia"/>
          <w:color w:val="3E3E3E"/>
          <w:kern w:val="0"/>
          <w:sz w:val="24"/>
          <w:szCs w:val="24"/>
        </w:rPr>
        <w:t>6</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《ISO质量管理体系标准》（</w:t>
      </w:r>
      <w:r w:rsidRPr="00737DA1">
        <w:rPr>
          <w:rFonts w:ascii="Times New Roman" w:eastAsia="宋体" w:hAnsi="Times New Roman" w:cs="Times New Roman"/>
          <w:color w:val="3E3E3E"/>
          <w:kern w:val="0"/>
          <w:sz w:val="24"/>
          <w:szCs w:val="24"/>
        </w:rPr>
        <w:t>GB/T19000</w:t>
      </w:r>
      <w:r w:rsidRPr="00737DA1">
        <w:rPr>
          <w:rFonts w:ascii="宋体" w:eastAsia="宋体" w:hAnsi="宋体" w:cs="宋体" w:hint="eastAsia"/>
          <w:color w:val="3E3E3E"/>
          <w:kern w:val="0"/>
          <w:sz w:val="24"/>
          <w:szCs w:val="24"/>
        </w:rPr>
        <w:t>族</w:t>
      </w:r>
      <w:r w:rsidRPr="00737DA1">
        <w:rPr>
          <w:rFonts w:ascii="Times New Roman" w:eastAsia="宋体" w:hAnsi="Times New Roman" w:cs="Times New Roman"/>
          <w:color w:val="3E3E3E"/>
          <w:kern w:val="0"/>
          <w:sz w:val="24"/>
          <w:szCs w:val="24"/>
        </w:rPr>
        <w:t>-2000</w:t>
      </w:r>
      <w:r w:rsidRPr="00737DA1">
        <w:rPr>
          <w:rFonts w:ascii="宋体" w:eastAsia="宋体" w:hAnsi="宋体" w:cs="宋体" w:hint="eastAsia"/>
          <w:color w:val="3E3E3E"/>
          <w:kern w:val="0"/>
          <w:sz w:val="24"/>
          <w:szCs w:val="24"/>
        </w:rPr>
        <w:t>）</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《建设工程安全生产管理条例》</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《建设工程质量管理条例》</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《智能建筑工程质量验收规范》（GB50339-2003）</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《建筑工程施工质量验收统一标准》（GB50300-2001）</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《建筑电气工程施工质量验收规范》（GB50303-2002）</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《电气装置安装工程施工及验收规范》（GB50198-1994）</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《建筑与建筑群综合布线系统工程验收规范》（GB/T 503 12-2000）</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《电气装置安装工程电线线路施工及验收规范》（GB50168-92）</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《电气安装工程接地装置施工及验收规范》（GB 50169-92）</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《安全防范系统验收规范》（GA 308-2001）</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《工业自动化仪表工程施工验收规范》（GB793-86）</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建设单位对该工程提出的施工工期、质量等要求</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本公司质量方针和质量目标，以及有关施工、施工质量、安全生产、技术管理等文件</w:t>
      </w:r>
    </w:p>
    <w:p w:rsidR="00737DA1" w:rsidRPr="00737DA1" w:rsidRDefault="00737DA1" w:rsidP="00737DA1">
      <w:pPr>
        <w:widowControl/>
        <w:shd w:val="clear" w:color="auto" w:fill="FFFFFF"/>
        <w:spacing w:line="435" w:lineRule="atLeast"/>
        <w:ind w:firstLineChars="0" w:firstLine="0"/>
        <w:jc w:val="left"/>
        <w:outlineLvl w:val="0"/>
        <w:rPr>
          <w:rFonts w:ascii="微软雅黑" w:eastAsia="微软雅黑" w:hAnsi="微软雅黑" w:cs="宋体"/>
          <w:color w:val="3E3E3E"/>
          <w:kern w:val="36"/>
          <w:sz w:val="24"/>
          <w:szCs w:val="24"/>
        </w:rPr>
      </w:pPr>
      <w:r w:rsidRPr="00737DA1">
        <w:rPr>
          <w:rFonts w:ascii="宋体" w:eastAsia="宋体" w:hAnsi="宋体" w:cs="宋体" w:hint="eastAsia"/>
          <w:b/>
          <w:bCs/>
          <w:color w:val="3E3E3E"/>
          <w:kern w:val="36"/>
          <w:sz w:val="24"/>
          <w:szCs w:val="24"/>
        </w:rPr>
        <w:t>3. 项目管理目标</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为了确保XXX智能化系统工程的顺利进行，确保工程如期竣工和交付使用，保证施工进度、保证工程质量，保证安全文明施工，我们秉承“客户至上、诚信为本、精心施工、服务到位”的公司精神，制定严格的组织管理制度和管理细则，建立健全质量监督体系和进度控制手段，确保项目如期完成。</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公司按照ISO 9001:2000标准要求建立了质量管理体系。公司的质量方针为：</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核心技术的高精尖 设计技术的高水平</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系统集成的高标准 工程施工的高质量</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 xml:space="preserve">管理艺术的高品位 服务体系的高效率 </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3.1施工的质量目标</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本工程达到国家、建设部现行的建筑工程施工及验收规范以及相应的工程质量检验评定标准，符合工程设计文件、招标文件和有关技术规范要求。确保工程验收合格</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3.2施工的工期目标</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精心组织，准时开工（以甲方批准的开工报告为准），工期于2011年</w:t>
      </w:r>
      <w:r w:rsidRPr="00737DA1">
        <w:rPr>
          <w:rFonts w:ascii="Times New Roman" w:eastAsia="宋体" w:hAnsi="Times New Roman" w:cs="Times New Roman"/>
          <w:color w:val="3E3E3E"/>
          <w:kern w:val="0"/>
          <w:sz w:val="24"/>
          <w:szCs w:val="24"/>
        </w:rPr>
        <w:t>10</w:t>
      </w:r>
      <w:r w:rsidRPr="00737DA1">
        <w:rPr>
          <w:rFonts w:ascii="宋体" w:eastAsia="宋体" w:hAnsi="宋体" w:cs="宋体" w:hint="eastAsia"/>
          <w:color w:val="3E3E3E"/>
          <w:kern w:val="0"/>
          <w:sz w:val="24"/>
          <w:szCs w:val="24"/>
        </w:rPr>
        <w:t>月</w:t>
      </w:r>
      <w:r w:rsidRPr="00737DA1">
        <w:rPr>
          <w:rFonts w:ascii="Times New Roman" w:eastAsia="宋体" w:hAnsi="Times New Roman" w:cs="Times New Roman"/>
          <w:color w:val="3E3E3E"/>
          <w:kern w:val="0"/>
          <w:sz w:val="24"/>
          <w:szCs w:val="24"/>
        </w:rPr>
        <w:t>31</w:t>
      </w:r>
      <w:r w:rsidRPr="00737DA1">
        <w:rPr>
          <w:rFonts w:ascii="宋体" w:eastAsia="宋体" w:hAnsi="宋体" w:cs="宋体" w:hint="eastAsia"/>
          <w:color w:val="3E3E3E"/>
          <w:kern w:val="0"/>
          <w:sz w:val="24"/>
          <w:szCs w:val="24"/>
        </w:rPr>
        <w:t>日竣工。施工中积极配合整体工程进度计划，并不影响其他专业的施工。</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3.3 工程的安全目标</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无重大安全事故，严守总包方工地各项规章制度，努力使本工地成为安全文明工地。</w:t>
      </w:r>
    </w:p>
    <w:p w:rsidR="00737DA1" w:rsidRPr="00737DA1" w:rsidRDefault="00737DA1" w:rsidP="00737DA1">
      <w:pPr>
        <w:widowControl/>
        <w:shd w:val="clear" w:color="auto" w:fill="FFFFFF"/>
        <w:spacing w:line="435" w:lineRule="atLeast"/>
        <w:ind w:firstLineChars="0" w:firstLine="0"/>
        <w:jc w:val="left"/>
        <w:outlineLvl w:val="0"/>
        <w:rPr>
          <w:rFonts w:ascii="微软雅黑" w:eastAsia="微软雅黑" w:hAnsi="微软雅黑" w:cs="宋体"/>
          <w:color w:val="3E3E3E"/>
          <w:kern w:val="36"/>
          <w:sz w:val="24"/>
          <w:szCs w:val="24"/>
        </w:rPr>
      </w:pPr>
      <w:r w:rsidRPr="00737DA1">
        <w:rPr>
          <w:rFonts w:ascii="宋体" w:eastAsia="宋体" w:hAnsi="宋体" w:cs="宋体" w:hint="eastAsia"/>
          <w:b/>
          <w:bCs/>
          <w:color w:val="3E3E3E"/>
          <w:kern w:val="36"/>
          <w:sz w:val="24"/>
          <w:szCs w:val="24"/>
        </w:rPr>
        <w:t>4. 项目管理组织结构</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4.1 施工管理组织结构</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根据本工程工程量大，工期短的特点，我公司将调派具有丰富施工经验的工程管理人员和技术人员组成项目管理部，成立以项目经理责任制的项目经理管理机制，管理本工程管线施工，管理组织结构框图如下：</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4.2现场管理机构人员设置及职责</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4.2.1项目施工管理体系</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公司采用</w:t>
      </w:r>
      <w:r w:rsidRPr="00737DA1">
        <w:rPr>
          <w:rFonts w:ascii="微软雅黑" w:eastAsia="微软雅黑" w:hAnsi="微软雅黑" w:cs="宋体" w:hint="eastAsia"/>
          <w:color w:val="3E3E3E"/>
          <w:kern w:val="0"/>
          <w:sz w:val="24"/>
          <w:szCs w:val="24"/>
        </w:rPr>
        <w:t>“</w:t>
      </w:r>
      <w:r w:rsidRPr="00737DA1">
        <w:rPr>
          <w:rFonts w:ascii="宋体" w:eastAsia="宋体" w:hAnsi="宋体" w:cs="宋体" w:hint="eastAsia"/>
          <w:color w:val="3E3E3E"/>
          <w:kern w:val="0"/>
          <w:sz w:val="24"/>
          <w:szCs w:val="24"/>
        </w:rPr>
        <w:t>直接职能式</w:t>
      </w:r>
      <w:r w:rsidRPr="00737DA1">
        <w:rPr>
          <w:rFonts w:ascii="Times New Roman" w:eastAsia="微软雅黑" w:hAnsi="Times New Roman" w:cs="Times New Roman"/>
          <w:color w:val="3E3E3E"/>
          <w:kern w:val="0"/>
          <w:sz w:val="24"/>
          <w:szCs w:val="24"/>
        </w:rPr>
        <w:t>”</w:t>
      </w:r>
      <w:r w:rsidRPr="00737DA1">
        <w:rPr>
          <w:rFonts w:ascii="宋体" w:eastAsia="宋体" w:hAnsi="宋体" w:cs="宋体" w:hint="eastAsia"/>
          <w:color w:val="3E3E3E"/>
          <w:kern w:val="0"/>
          <w:sz w:val="24"/>
          <w:szCs w:val="24"/>
        </w:rPr>
        <w:t>组织施工管理方法，统筹指挥。以公司整体实力为后盾，组织项目经理部。项目经理部下设施工技术、质量管理、安全文明施工、物质保管等职能部门，对项目的工期、质量、安全等进行高效的组织协调和管理。</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4.2.2项目经理部主要职责</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对本工程的合同工期、质量、成本、安全文明施工指标，对建设方和公司负责，确保总目标和责任指标的实现。</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对本工程所需材料、机具、劳动力、资金、技术等生产要素进行组织和安排，以满足施工生产的需要。</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及时办理工程洽商和变更，做好工程预算和竣工决算。</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负责对建设方、监理方等有关部门公共关系的协调和处理，满足按期开工，正常施工，顺利隐蔽验收。</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对本项目所有管理人员和劳务人员进行行政管理，技术管理、安全管理及政治思想教育。</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lastRenderedPageBreak/>
        <w:t>4.2.3项目部管理人员的职责</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4.2.3.1项目经理职责</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坚决执行国家有关法律、法规、政策以及公司的各项规章制度和决议。</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受法人代表的委托，处理项目有关的外部事务，协调与建设方、总包方、监理公司的关系，签署有关文件。</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对项目的施工进度、质量、成本、安全、服务等全面负责。</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负责组建项目管理组织机构，组织制定和监督执行项目管理班子中各类管理人员的职责权限和各项规章制度。</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组织编制工程项目的总体规划和施工组织设计。</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制定详细的施工计划和施工进度，保证施工质量和进度，并建立各类资料台帐和报表，认真监督管理。</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组织制定和监督执行安全生产和质量保证措施，实现安全生产、文明施工。</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严格遵守财经制度，加强财务、预（决）算管理。</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4.2.3.2现场工程师职责</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负责审核系统深化设计方案及各种设计图纸、协助建设方及设计单位落实各个系统 施工图纸，确保设计图纸的完整性、合理性。</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为工地施工提供完善的施工图纸，避免因系统施工图纸跟不上而影响整个工程进度。</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根据施工进度，为施工现场提供完善的技术指导，对施工人员进行技术交底，指导工程施工的进行。</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参与组织召开技术协调会，协调设计与现场施工中出现的各种问题、协调订货设备的参数与原始设计的偏差、协调设备之间的接口问题等。</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隐蔽验收后，做好资料收集整理，为下一步施工作好技术交底。</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负责项目过程中的一切技术、工程和商务等书面文件的整理与保存，以备竣工后及时完整地移交给建设方。</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竣工资料的整理。</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4.2.3.3质量工程师职责</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根据国家制定的有关质量标准、规范、企业的规章制度以及项目工程的施工工艺，对项目工程进行严格的监督、检查，确保工程质量。</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lastRenderedPageBreak/>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质量工程师应熟悉国家制定的有关质量标准、规范及企业制定的规章制度，努力提高业务水平和工作能力。</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参加图纸会审交底及有关技术交底工作，对不符合质量标准的施工工艺，及时提出修正意见，并对修改后的方案进行审核，以确保正确的施工方案。</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按照《建筑安装工程质量检验评定标准》和公司执行ISO 9000体系文件的规定，制定《质量控制计划表》，对各个施工阶段进行严格把关。</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熟悉施工设计图纸及施工方案，深入工地并严格按照质量标准、验收规范、操作规程，对施工的全过程进行严格监督与检查，并做好检查记录，对查出的质量问题及时向项目经理报告，发出整改通知并监督整改。</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对项目工程上所用的主辅材料是否合乎质量标准进行检查监督；加强各项隐蔽验收的检查复核；对有关竣工、交工资料是否齐全及合乎标准、规范进行检查。</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对偷工减料、粗制滥造、严重影响工程质量的行为有权制止、批评、警告和罚款，对班组完成的工程量作出质量鉴定。</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按照规定做好质检工作记录。</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4.2.3.4施工工长职责</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熟悉本工程施工图纸，参加图纸会审，协助项目经理参与施工组织设计的制定，认真贯彻落实各项技术管理制度和措施。</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严格按照国家颁发的有关标准规范及规程和施工图纸组织施工，认真执行经批准的施工组织设计或施工方案。</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根据施工计划编制和落实月作业计划，作出劳动力材料和机具设备的使用计划，做到科学组织和合理使用。并负责检查验收其完成情况。</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会同现场工程师、安全员对施工队做好分部分项工程施工前的书面技术交底与安全技术交底；做好施工前的检查和施工过程中的技术指导与监督检查，实现安全生产、文明施工。</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结合工程特点积极应用新工艺、新技术、新材料，努力降低工程成本，缩短施工工期。</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认真做好施工日志等各项施工记录。</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lastRenderedPageBreak/>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主动配合其他专业技术人员和施工人员搞好工序穿插，交接和成品保护，及时提出和解决施工中出现的问题。</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4.2.3.5安全员职责</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协助项目经理做好安全管理工作，研究贯彻执行劳动保护和安全生产方针、政策、法令及规章制度。</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参加审查施工组织设计和编制安全技术措施计划，负责督促有关人员实施。</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深入施工现场进行安全检查，解决生产中的安全问题，制止违章指挥及违章作业，遇有严重问题时有权令其停工整顿。</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开展安全宣传活动。总结和推广安全生产的先进经验，对职工进行安全教育。</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对工伤事故进行统计分析并上报，参加事故的分析调查及处理工作。</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在安全验评中，严格掌握安全标准，坚持原则，正确反映安全情况，对隐瞒工程安全事故的有权越级反映情况。</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发现不安全因素及隐患应及时处理、及时向项目经理如实反映，以便及时清除不安全因素，保证施工正常进行。</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4.2.3.6仓库保管员职责</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根据列出的材料清单，做好下列工作：按计划堆放；核验进货数量及质量；做好材料进仓记录；将核对报告迅速提交项目经理；按领料单及时组织和发放材料；下班前做好每日用料记录；每周核对清点存货；修正存货记录并将存货记录交项目经理。</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仓管员负责进库材料及其它物品验收签字记帐，有些材料不能在库房验收时要到卸料地点验收、物品出库时办理交验手续并记帐。每天进出物品名称，数量、分类小计及累计，做到进出库帐物一致。</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每十天做一次统计报表，一式三份，交公司、项目经理、工地仓库各一份备查，随时到施工现场检查材料使用情况，发现问题及时向项目经理或工长反映。</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出库由工长派领料单，由工长或相关人员领料并签名登记，做到进出一致，如有遗失或浪费，按实际价值扣除相关当事人工资或奖金。</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严格执行电动工具的借用登记手续；做好电动工具的日常保养工作，损坏的工具要及时写出损坏原因并报告给项目经理，做好维修的准备。</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有权制止对电动工具的野蛮操作及建议工具合理分配。</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lastRenderedPageBreak/>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严格控制低值易耗工具、材料及配件的不合理领用、更换，降低成本。</w:t>
      </w:r>
    </w:p>
    <w:p w:rsidR="00737DA1" w:rsidRPr="00737DA1" w:rsidRDefault="00737DA1" w:rsidP="00737DA1">
      <w:pPr>
        <w:widowControl/>
        <w:shd w:val="clear" w:color="auto" w:fill="FFFFFF"/>
        <w:spacing w:line="435" w:lineRule="atLeast"/>
        <w:ind w:left="960"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有权根据施工急需，决定临时购料计划（小批量）。但应及时向项目经理报告。</w:t>
      </w:r>
    </w:p>
    <w:p w:rsidR="00737DA1" w:rsidRPr="00737DA1" w:rsidRDefault="00737DA1" w:rsidP="00737DA1">
      <w:pPr>
        <w:widowControl/>
        <w:shd w:val="clear" w:color="auto" w:fill="FFFFFF"/>
        <w:spacing w:line="435" w:lineRule="atLeast"/>
        <w:ind w:firstLineChars="0" w:firstLine="0"/>
        <w:jc w:val="left"/>
        <w:outlineLvl w:val="0"/>
        <w:rPr>
          <w:rFonts w:ascii="微软雅黑" w:eastAsia="微软雅黑" w:hAnsi="微软雅黑" w:cs="宋体"/>
          <w:color w:val="3E3E3E"/>
          <w:kern w:val="36"/>
          <w:sz w:val="24"/>
          <w:szCs w:val="24"/>
        </w:rPr>
      </w:pPr>
      <w:r w:rsidRPr="00737DA1">
        <w:rPr>
          <w:rFonts w:ascii="宋体" w:eastAsia="宋体" w:hAnsi="宋体" w:cs="宋体" w:hint="eastAsia"/>
          <w:b/>
          <w:bCs/>
          <w:color w:val="3E3E3E"/>
          <w:kern w:val="36"/>
          <w:sz w:val="24"/>
          <w:szCs w:val="24"/>
        </w:rPr>
        <w:t>5 总工期、编制原则、编制依据和开竣工日期</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5.1 总工期</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本施工组织设计，依据招标文件的要求，智能化系统施工需要配合土建施工方进行，工期的安排也要充分考虑招标文件对工期要求综合考虑.</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在工期目标方面：精心组织，准时开工（以甲方批准的开工报告为准），于施工进度计划内，在确保工程质量的前提下，争取提前竣工。</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5.2编制原则</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坚持统一计划的原则，认真做到综合平衡、切合实际、留有余地；坚持施工工序，注意施工的连续性，保证各工种的协调施工；要采用分工序施工作业法，分阶段进行施工进度安排。</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5.3编制依据</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本工程管线施工合同的要求；</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施工图概预算和施工组织计划；</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国家及地方有关管线安装施工的规范。</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5.4 开竣工日期</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本工程开工日期：以建设方开工令为准</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具体开竣工时间按照合同要求确定。</w:t>
      </w:r>
    </w:p>
    <w:p w:rsidR="00737DA1" w:rsidRPr="00737DA1" w:rsidRDefault="00737DA1" w:rsidP="00737DA1">
      <w:pPr>
        <w:widowControl/>
        <w:shd w:val="clear" w:color="auto" w:fill="FFFFFF"/>
        <w:spacing w:line="435" w:lineRule="atLeast"/>
        <w:ind w:firstLineChars="0" w:firstLine="0"/>
        <w:jc w:val="left"/>
        <w:outlineLvl w:val="0"/>
        <w:rPr>
          <w:rFonts w:ascii="微软雅黑" w:eastAsia="微软雅黑" w:hAnsi="微软雅黑" w:cs="宋体"/>
          <w:color w:val="3E3E3E"/>
          <w:kern w:val="36"/>
          <w:sz w:val="24"/>
          <w:szCs w:val="24"/>
        </w:rPr>
      </w:pPr>
      <w:r w:rsidRPr="00737DA1">
        <w:rPr>
          <w:rFonts w:ascii="宋体" w:eastAsia="宋体" w:hAnsi="宋体" w:cs="宋体" w:hint="eastAsia"/>
          <w:b/>
          <w:bCs/>
          <w:color w:val="3E3E3E"/>
          <w:kern w:val="36"/>
          <w:sz w:val="24"/>
          <w:szCs w:val="24"/>
        </w:rPr>
        <w:t>6 施工横道图</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见附表3</w:t>
      </w:r>
    </w:p>
    <w:p w:rsidR="00737DA1" w:rsidRPr="00737DA1" w:rsidRDefault="00737DA1" w:rsidP="00737DA1">
      <w:pPr>
        <w:widowControl/>
        <w:shd w:val="clear" w:color="auto" w:fill="FFFFFF"/>
        <w:spacing w:line="435" w:lineRule="atLeast"/>
        <w:ind w:firstLineChars="0" w:firstLine="0"/>
        <w:jc w:val="left"/>
        <w:outlineLvl w:val="0"/>
        <w:rPr>
          <w:rFonts w:ascii="微软雅黑" w:eastAsia="微软雅黑" w:hAnsi="微软雅黑" w:cs="宋体"/>
          <w:color w:val="3E3E3E"/>
          <w:kern w:val="36"/>
          <w:sz w:val="24"/>
          <w:szCs w:val="24"/>
        </w:rPr>
      </w:pPr>
      <w:r w:rsidRPr="00737DA1">
        <w:rPr>
          <w:rFonts w:ascii="宋体" w:eastAsia="宋体" w:hAnsi="宋体" w:cs="宋体" w:hint="eastAsia"/>
          <w:b/>
          <w:bCs/>
          <w:color w:val="3E3E3E"/>
          <w:kern w:val="36"/>
          <w:sz w:val="24"/>
          <w:szCs w:val="24"/>
        </w:rPr>
        <w:t>7 施工组织设计</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7.1施工进度保证措施</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7.1.1 施工部署、协调管理</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施工部署、协调管理的方法主要是规划部署、控制和协调。规划部署是指确定施工项目总进度控制目标和分进度控制目标，并编制其进度计划。控制是指在施工项目实施的全过程中，进行施工实际进度与施工计划进度的比较，出现偏差及时采取措施调整。协调是指协调与施工进度有关的单位、部门和工作队组之间的进度关系。</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7.1.2 施工进度控制措施</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施工项目进度控制是施工进度保证的最有效方法，采取的主要措施有组织措施、技术措施、合同措施、经济措施和信息管理措施等。</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7.1.3施工组织措施：</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建立由项目经理任组长，系统工程师、工长为主要成员的工期保证管理小组。小组成员主要完成以下任务：</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1</w:t>
      </w:r>
      <w:r w:rsidRPr="00737DA1">
        <w:rPr>
          <w:rFonts w:ascii="宋体" w:eastAsia="宋体" w:hAnsi="宋体" w:cs="宋体" w:hint="eastAsia"/>
          <w:color w:val="3E3E3E"/>
          <w:kern w:val="0"/>
          <w:sz w:val="24"/>
          <w:szCs w:val="24"/>
        </w:rPr>
        <w:t>）．审查各阶段的计划，形成严密的计划保证系统。首先检查是否协调一致，计划目标是否层层落实，互相衔接，组成一个计划实施的保证体系，以施工任务书的方式下达施工队，以保证实施。</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2</w:t>
      </w:r>
      <w:r w:rsidRPr="00737DA1">
        <w:rPr>
          <w:rFonts w:ascii="宋体" w:eastAsia="宋体" w:hAnsi="宋体" w:cs="宋体" w:hint="eastAsia"/>
          <w:color w:val="3E3E3E"/>
          <w:kern w:val="0"/>
          <w:sz w:val="24"/>
          <w:szCs w:val="24"/>
        </w:rPr>
        <w:t>）．计划全面交底，发动全员实施计划。施工进度计划的实施是全体施工人员的共同行动，要使有关人员都明确各项计划的目标、任务、实施方案和措施，使管理层和作业层协调一致，将计划变成全体工作人员的行动纲领，发挥全员的干劲和创造精神。</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3</w:t>
      </w:r>
      <w:r w:rsidRPr="00737DA1">
        <w:rPr>
          <w:rFonts w:ascii="宋体" w:eastAsia="宋体" w:hAnsi="宋体" w:cs="宋体" w:hint="eastAsia"/>
          <w:color w:val="3E3E3E"/>
          <w:kern w:val="0"/>
          <w:sz w:val="24"/>
          <w:szCs w:val="24"/>
        </w:rPr>
        <w:t>）．在施工开始前和过程中，将规定的任务结合现场施工条件和施工的实际进度，不断的编制每天作业计划，在计划中要明确每天应完成的任务和所需要资源，提高劳动生产率，减少浪费。</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4</w:t>
      </w:r>
      <w:r w:rsidRPr="00737DA1">
        <w:rPr>
          <w:rFonts w:ascii="宋体" w:eastAsia="宋体" w:hAnsi="宋体" w:cs="宋体" w:hint="eastAsia"/>
          <w:color w:val="3E3E3E"/>
          <w:kern w:val="0"/>
          <w:sz w:val="24"/>
          <w:szCs w:val="24"/>
        </w:rPr>
        <w:t>）．编制好每天作业计划后</w:t>
      </w:r>
      <w:r w:rsidRPr="00737DA1">
        <w:rPr>
          <w:rFonts w:ascii="微软雅黑" w:eastAsia="微软雅黑" w:hAnsi="微软雅黑" w:cs="宋体" w:hint="eastAsia"/>
          <w:color w:val="3E3E3E"/>
          <w:kern w:val="0"/>
          <w:sz w:val="24"/>
          <w:szCs w:val="24"/>
        </w:rPr>
        <w:t>,</w:t>
      </w:r>
      <w:r w:rsidRPr="00737DA1">
        <w:rPr>
          <w:rFonts w:ascii="宋体" w:eastAsia="宋体" w:hAnsi="宋体" w:cs="宋体" w:hint="eastAsia"/>
          <w:color w:val="3E3E3E"/>
          <w:kern w:val="0"/>
          <w:sz w:val="24"/>
          <w:szCs w:val="24"/>
        </w:rPr>
        <w:t>将每项具体任务通过签发施工任务书的方式使其进一步落实。施工队必须保证指令任务的完成。</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5</w:t>
      </w:r>
      <w:r w:rsidRPr="00737DA1">
        <w:rPr>
          <w:rFonts w:ascii="宋体" w:eastAsia="宋体" w:hAnsi="宋体" w:cs="宋体" w:hint="eastAsia"/>
          <w:color w:val="3E3E3E"/>
          <w:kern w:val="0"/>
          <w:sz w:val="24"/>
          <w:szCs w:val="24"/>
        </w:rPr>
        <w:t>）．做好施工中的调度工作，主要内容有：</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监督作业计划的实施、调整，协调各方面的进度关系；监督检查施工准备工作；督促资源供应单位按计划供应劳动力、施工机具、运输车辆、材料、设备、构配件等，并对临时出现问题采取调配措施；了解气候、水、电的情况，采取相应的防范和保证措施；及时发现和处理施工中各种事故和意外事件；调节各薄弱环节；定期召开现场调度会议，贯彻施工项目主管人员的决策，发布调度令。</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6</w:t>
      </w:r>
      <w:r w:rsidRPr="00737DA1">
        <w:rPr>
          <w:rFonts w:ascii="宋体" w:eastAsia="宋体" w:hAnsi="宋体" w:cs="宋体" w:hint="eastAsia"/>
          <w:color w:val="3E3E3E"/>
          <w:kern w:val="0"/>
          <w:sz w:val="24"/>
          <w:szCs w:val="24"/>
        </w:rPr>
        <w:t>）．检查施工项目进度计划的实施情况</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根据进度计划定期进行检查。若在施工中遇到天气、资源供应等不利因素的严重影响，检查时间间隔可临时缩短，增加检查次数。责任工程师要经常到现场查看施工项目的实际进度情况</w:t>
      </w:r>
      <w:r w:rsidRPr="00737DA1">
        <w:rPr>
          <w:rFonts w:ascii="微软雅黑" w:eastAsia="微软雅黑" w:hAnsi="微软雅黑" w:cs="宋体" w:hint="eastAsia"/>
          <w:color w:val="3E3E3E"/>
          <w:kern w:val="0"/>
          <w:sz w:val="24"/>
          <w:szCs w:val="24"/>
        </w:rPr>
        <w:t>,</w:t>
      </w:r>
      <w:r w:rsidRPr="00737DA1">
        <w:rPr>
          <w:rFonts w:ascii="宋体" w:eastAsia="宋体" w:hAnsi="宋体" w:cs="宋体" w:hint="eastAsia"/>
          <w:color w:val="3E3E3E"/>
          <w:kern w:val="0"/>
          <w:sz w:val="24"/>
          <w:szCs w:val="24"/>
        </w:rPr>
        <w:t>从而保证经常地、定期地准确掌握施工项目的实际进度。通过比较实际进度和计划进度得出检查结果，按照检查报告制度规定，形成进度控制报告向有关主管人员和部门汇报。进度控制报告内容主要包括：</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☆项目实施概况、进度概要；</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☆项目施工进度、形象进度及简要说明；</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☆材料、设备、配件供应进度；</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☆对业主和施工者的变更指令等；</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☆其它影响施工进度计划实施的因素。</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7.1.4技术措施：</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1</w:t>
      </w:r>
      <w:r w:rsidRPr="00737DA1">
        <w:rPr>
          <w:rFonts w:ascii="宋体" w:eastAsia="宋体" w:hAnsi="宋体" w:cs="宋体" w:hint="eastAsia"/>
          <w:color w:val="3E3E3E"/>
          <w:kern w:val="0"/>
          <w:sz w:val="24"/>
          <w:szCs w:val="24"/>
        </w:rPr>
        <w:t>）施工前进行图纸的二次深化设计，解决问题于事前，减少返工，提高工作效率。</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2</w:t>
      </w:r>
      <w:r w:rsidRPr="00737DA1">
        <w:rPr>
          <w:rFonts w:ascii="宋体" w:eastAsia="宋体" w:hAnsi="宋体" w:cs="宋体" w:hint="eastAsia"/>
          <w:color w:val="3E3E3E"/>
          <w:kern w:val="0"/>
          <w:sz w:val="24"/>
          <w:szCs w:val="24"/>
        </w:rPr>
        <w:t>）预埋配管采用新型的对接技术，可大大提高工作效率，节约工作时间。</w:t>
      </w:r>
      <w:r w:rsidRPr="00737DA1">
        <w:rPr>
          <w:rFonts w:ascii="微软雅黑" w:eastAsia="微软雅黑" w:hAnsi="微软雅黑" w:cs="宋体" w:hint="eastAsia"/>
          <w:color w:val="3E3E3E"/>
          <w:kern w:val="0"/>
          <w:sz w:val="24"/>
          <w:szCs w:val="24"/>
        </w:rPr>
        <w:t xml:space="preserve"> </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3</w:t>
      </w:r>
      <w:r w:rsidRPr="00737DA1">
        <w:rPr>
          <w:rFonts w:ascii="宋体" w:eastAsia="宋体" w:hAnsi="宋体" w:cs="宋体" w:hint="eastAsia"/>
          <w:color w:val="3E3E3E"/>
          <w:kern w:val="0"/>
          <w:sz w:val="24"/>
          <w:szCs w:val="24"/>
        </w:rPr>
        <w:t>）各楼施工，采取分组施工的工作顺序，充分利各楼栋独立性的有利条件，加快施工进度。</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4</w:t>
      </w:r>
      <w:r w:rsidRPr="00737DA1">
        <w:rPr>
          <w:rFonts w:ascii="宋体" w:eastAsia="宋体" w:hAnsi="宋体" w:cs="宋体" w:hint="eastAsia"/>
          <w:color w:val="3E3E3E"/>
          <w:kern w:val="0"/>
          <w:sz w:val="24"/>
          <w:szCs w:val="24"/>
        </w:rPr>
        <w:t>）个别系统，根据其特点，边安装边调试，争取在安装完毕即调试完毕，保证质量和工期。</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5）及时与其他专业进行计划协调，避免工序、作业面等矛盾而影响计划的实施。</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7.1.5信息管理措施：</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1</w:t>
      </w:r>
      <w:r w:rsidRPr="00737DA1">
        <w:rPr>
          <w:rFonts w:ascii="宋体" w:eastAsia="宋体" w:hAnsi="宋体" w:cs="宋体" w:hint="eastAsia"/>
          <w:color w:val="3E3E3E"/>
          <w:kern w:val="0"/>
          <w:sz w:val="24"/>
          <w:szCs w:val="24"/>
        </w:rPr>
        <w:t>）现场工程师要做好施工进度记录，填好施工进度统计表，记载计划中的每项工作开始日期、工作进度和完成日期</w:t>
      </w:r>
      <w:r w:rsidRPr="00737DA1">
        <w:rPr>
          <w:rFonts w:ascii="微软雅黑" w:eastAsia="微软雅黑" w:hAnsi="微软雅黑" w:cs="宋体" w:hint="eastAsia"/>
          <w:color w:val="3E3E3E"/>
          <w:kern w:val="0"/>
          <w:sz w:val="24"/>
          <w:szCs w:val="24"/>
        </w:rPr>
        <w:t>,</w:t>
      </w:r>
      <w:r w:rsidRPr="00737DA1">
        <w:rPr>
          <w:rFonts w:ascii="宋体" w:eastAsia="宋体" w:hAnsi="宋体" w:cs="宋体" w:hint="eastAsia"/>
          <w:color w:val="3E3E3E"/>
          <w:kern w:val="0"/>
          <w:sz w:val="24"/>
          <w:szCs w:val="24"/>
        </w:rPr>
        <w:t>为施工项目进度检查分析提供信息。</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2</w:t>
      </w:r>
      <w:r w:rsidRPr="00737DA1">
        <w:rPr>
          <w:rFonts w:ascii="宋体" w:eastAsia="宋体" w:hAnsi="宋体" w:cs="宋体" w:hint="eastAsia"/>
          <w:color w:val="3E3E3E"/>
          <w:kern w:val="0"/>
          <w:sz w:val="24"/>
          <w:szCs w:val="24"/>
        </w:rPr>
        <w:t>）现场工程师要不断地收集施工实际进度的有关资料进行整理、统计，与计划进度比较，定期地向项目经理提供比较报告。</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7.2 施工流程</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智能化系统施工流程：</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深化施工图设计—图纸会审—管线预埋施工（部分箱体预埋）—扫管、带丝</w:t>
      </w:r>
    </w:p>
    <w:p w:rsidR="00737DA1" w:rsidRPr="00737DA1" w:rsidRDefault="00737DA1" w:rsidP="00737DA1">
      <w:pPr>
        <w:widowControl/>
        <w:shd w:val="clear" w:color="auto" w:fill="FFFFFF"/>
        <w:spacing w:line="435" w:lineRule="atLeast"/>
        <w:ind w:firstLineChars="0" w:firstLine="268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施工准备 隐蔽验收 主体工程竣工</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—桥架定位、安装、联接—桥架、预埋配管联接—明配箱体联接—线缆敷设—</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线缆测试 — 设备安装 — 系统调试 —系统试运行 —竣工验收</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7.2.1配管施工的工艺和要求</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lastRenderedPageBreak/>
        <w:t>1)</w:t>
      </w:r>
      <w:r w:rsidRPr="00737DA1">
        <w:rPr>
          <w:rFonts w:ascii="宋体" w:eastAsia="宋体" w:hAnsi="宋体" w:cs="宋体" w:hint="eastAsia"/>
          <w:color w:val="3E3E3E"/>
          <w:kern w:val="0"/>
          <w:sz w:val="24"/>
          <w:szCs w:val="24"/>
        </w:rPr>
        <w:t>工艺流程</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施工准备——配管采购——测定箱盒位置及固定</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——管路敷设、连接、绑扎（</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接地、防腐处理、管口封堵）——技术复核及配管隐蔽验收——配管预埋（土建施工）——扫管带丝、管口封堵</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2)</w:t>
      </w:r>
      <w:r w:rsidRPr="00737DA1">
        <w:rPr>
          <w:rFonts w:ascii="宋体" w:eastAsia="宋体" w:hAnsi="宋体" w:cs="宋体" w:hint="eastAsia"/>
          <w:color w:val="3E3E3E"/>
          <w:kern w:val="0"/>
          <w:sz w:val="24"/>
          <w:szCs w:val="24"/>
        </w:rPr>
        <w:t>工艺要求</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a. </w:t>
      </w:r>
      <w:r w:rsidRPr="00737DA1">
        <w:rPr>
          <w:rFonts w:ascii="宋体" w:eastAsia="宋体" w:hAnsi="宋体" w:cs="宋体" w:hint="eastAsia"/>
          <w:color w:val="3E3E3E"/>
          <w:kern w:val="0"/>
          <w:sz w:val="24"/>
          <w:szCs w:val="24"/>
        </w:rPr>
        <w:t>系统配管采用镀锌钢管，管壁厚均匀，焊缝均匀，无裂缝、砂眼、锈蚀现象，安装前必须消除管内毛刺，钢管内壁要求平滑、不应有扁曲或节痕，管口要求挫光。配管方式采用暗敷和吊顶内明配相接合的方式进行，具体根据系统设计要求进行施工。</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b</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配管的连接必须采用套装紧固式连接，管子如需切割，用钢锯、砂轮锯切断，严禁用火焰、电焊切割，并对切口进行锉口处理。在施工过程中，配管后及时加管堵把管口堵严实，发现堵塞及时清理排除。</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c</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暗敷管埋入建筑物或构筑物内，离其表面的距离不应小于</w:t>
      </w:r>
      <w:r w:rsidRPr="00737DA1">
        <w:rPr>
          <w:rFonts w:ascii="Times New Roman" w:eastAsia="微软雅黑" w:hAnsi="Times New Roman" w:cs="Times New Roman"/>
          <w:color w:val="3E3E3E"/>
          <w:kern w:val="0"/>
          <w:sz w:val="24"/>
          <w:szCs w:val="24"/>
        </w:rPr>
        <w:t>15mm</w:t>
      </w:r>
      <w:r w:rsidRPr="00737DA1">
        <w:rPr>
          <w:rFonts w:ascii="宋体" w:eastAsia="宋体" w:hAnsi="宋体" w:cs="宋体" w:hint="eastAsia"/>
          <w:color w:val="3E3E3E"/>
          <w:kern w:val="0"/>
          <w:sz w:val="24"/>
          <w:szCs w:val="24"/>
        </w:rPr>
        <w:t>。电气管道埋设在砖墙内应在适当的距离用铁丝木榫等将钢管紧贴墙槽内固定，并用水泥砂浆补槽。</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d. 直线</w:t>
      </w:r>
      <w:r w:rsidRPr="00737DA1">
        <w:rPr>
          <w:rFonts w:ascii="微软雅黑" w:eastAsia="微软雅黑" w:hAnsi="微软雅黑" w:cs="宋体" w:hint="eastAsia"/>
          <w:color w:val="3E3E3E"/>
          <w:kern w:val="0"/>
          <w:sz w:val="24"/>
          <w:szCs w:val="24"/>
        </w:rPr>
        <w:t>(</w:t>
      </w:r>
      <w:r w:rsidRPr="00737DA1">
        <w:rPr>
          <w:rFonts w:ascii="宋体" w:eastAsia="宋体" w:hAnsi="宋体" w:cs="宋体" w:hint="eastAsia"/>
          <w:color w:val="3E3E3E"/>
          <w:kern w:val="0"/>
          <w:sz w:val="24"/>
          <w:szCs w:val="24"/>
        </w:rPr>
        <w:t>水平或垂直</w:t>
      </w:r>
      <w:r w:rsidRPr="00737DA1">
        <w:rPr>
          <w:rFonts w:ascii="Times New Roman" w:eastAsia="微软雅黑" w:hAnsi="Times New Roman" w:cs="Times New Roman"/>
          <w:color w:val="3E3E3E"/>
          <w:kern w:val="0"/>
          <w:sz w:val="24"/>
          <w:szCs w:val="24"/>
        </w:rPr>
        <w:t>)</w:t>
      </w:r>
      <w:r w:rsidRPr="00737DA1">
        <w:rPr>
          <w:rFonts w:ascii="宋体" w:eastAsia="宋体" w:hAnsi="宋体" w:cs="宋体" w:hint="eastAsia"/>
          <w:color w:val="3E3E3E"/>
          <w:kern w:val="0"/>
          <w:sz w:val="24"/>
          <w:szCs w:val="24"/>
        </w:rPr>
        <w:t>敷设电缆管或用户线管，长度超过</w:t>
      </w:r>
      <w:r w:rsidRPr="00737DA1">
        <w:rPr>
          <w:rFonts w:ascii="Times New Roman" w:eastAsia="微软雅黑" w:hAnsi="Times New Roman" w:cs="Times New Roman"/>
          <w:color w:val="3E3E3E"/>
          <w:kern w:val="0"/>
          <w:sz w:val="24"/>
          <w:szCs w:val="24"/>
        </w:rPr>
        <w:t>30m</w:t>
      </w:r>
      <w:r w:rsidRPr="00737DA1">
        <w:rPr>
          <w:rFonts w:ascii="宋体" w:eastAsia="宋体" w:hAnsi="宋体" w:cs="宋体" w:hint="eastAsia"/>
          <w:color w:val="3E3E3E"/>
          <w:kern w:val="0"/>
          <w:sz w:val="24"/>
          <w:szCs w:val="24"/>
        </w:rPr>
        <w:t>应加装过路盒，管路弯曲敷设两次也应加装过路盒，以方便穿线施工。过路盒应设置在建筑物内的公共部分，宜为底边距地</w:t>
      </w:r>
      <w:r w:rsidRPr="00737DA1">
        <w:rPr>
          <w:rFonts w:ascii="微软雅黑" w:eastAsia="微软雅黑" w:hAnsi="微软雅黑" w:cs="宋体" w:hint="eastAsia"/>
          <w:color w:val="3E3E3E"/>
          <w:kern w:val="0"/>
          <w:sz w:val="24"/>
          <w:szCs w:val="24"/>
        </w:rPr>
        <w:t>0.3</w:t>
      </w:r>
      <w:r w:rsidRPr="00737DA1">
        <w:rPr>
          <w:rFonts w:ascii="宋体" w:eastAsia="宋体" w:hAnsi="宋体" w:cs="宋体" w:hint="eastAsia"/>
          <w:color w:val="3E3E3E"/>
          <w:kern w:val="0"/>
          <w:sz w:val="24"/>
          <w:szCs w:val="24"/>
        </w:rPr>
        <w:t>～</w:t>
      </w:r>
      <w:r w:rsidRPr="00737DA1">
        <w:rPr>
          <w:rFonts w:ascii="Times New Roman" w:eastAsia="微软雅黑" w:hAnsi="Times New Roman" w:cs="Times New Roman"/>
          <w:color w:val="3E3E3E"/>
          <w:kern w:val="0"/>
          <w:sz w:val="24"/>
          <w:szCs w:val="24"/>
        </w:rPr>
        <w:t>0.4</w:t>
      </w:r>
      <w:r w:rsidRPr="00737DA1">
        <w:rPr>
          <w:rFonts w:ascii="宋体" w:eastAsia="宋体" w:hAnsi="宋体" w:cs="宋体" w:hint="eastAsia"/>
          <w:color w:val="3E3E3E"/>
          <w:kern w:val="0"/>
          <w:sz w:val="24"/>
          <w:szCs w:val="24"/>
        </w:rPr>
        <w:t>米或距顶</w:t>
      </w:r>
      <w:r w:rsidRPr="00737DA1">
        <w:rPr>
          <w:rFonts w:ascii="Times New Roman" w:eastAsia="微软雅黑" w:hAnsi="Times New Roman" w:cs="Times New Roman"/>
          <w:color w:val="3E3E3E"/>
          <w:kern w:val="0"/>
          <w:sz w:val="24"/>
          <w:szCs w:val="24"/>
        </w:rPr>
        <w:t>0.3</w:t>
      </w:r>
      <w:r w:rsidRPr="00737DA1">
        <w:rPr>
          <w:rFonts w:ascii="宋体" w:eastAsia="宋体" w:hAnsi="宋体" w:cs="宋体" w:hint="eastAsia"/>
          <w:color w:val="3E3E3E"/>
          <w:kern w:val="0"/>
          <w:sz w:val="24"/>
          <w:szCs w:val="24"/>
        </w:rPr>
        <w:t>米。</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e. </w:t>
      </w:r>
      <w:r w:rsidRPr="00737DA1">
        <w:rPr>
          <w:rFonts w:ascii="宋体" w:eastAsia="宋体" w:hAnsi="宋体" w:cs="宋体" w:hint="eastAsia"/>
          <w:color w:val="3E3E3E"/>
          <w:kern w:val="0"/>
          <w:sz w:val="24"/>
          <w:szCs w:val="24"/>
        </w:rPr>
        <w:t>电气管道在进箱盒处应顺直。管径在θ</w:t>
      </w:r>
      <w:r w:rsidRPr="00737DA1">
        <w:rPr>
          <w:rFonts w:ascii="微软雅黑" w:eastAsia="微软雅黑" w:hAnsi="微软雅黑" w:cs="宋体" w:hint="eastAsia"/>
          <w:color w:val="3E3E3E"/>
          <w:kern w:val="0"/>
          <w:sz w:val="24"/>
          <w:szCs w:val="24"/>
        </w:rPr>
        <w:t>50mm</w:t>
      </w:r>
      <w:r w:rsidRPr="00737DA1">
        <w:rPr>
          <w:rFonts w:ascii="宋体" w:eastAsia="宋体" w:hAnsi="宋体" w:cs="宋体" w:hint="eastAsia"/>
          <w:color w:val="3E3E3E"/>
          <w:kern w:val="0"/>
          <w:sz w:val="24"/>
          <w:szCs w:val="24"/>
        </w:rPr>
        <w:t>及以下的钢管进箱盒，必须用二片锁紧螺母</w:t>
      </w:r>
      <w:r w:rsidRPr="00737DA1">
        <w:rPr>
          <w:rFonts w:ascii="Times New Roman" w:eastAsia="微软雅黑" w:hAnsi="Times New Roman" w:cs="Times New Roman"/>
          <w:color w:val="3E3E3E"/>
          <w:kern w:val="0"/>
          <w:sz w:val="24"/>
          <w:szCs w:val="24"/>
        </w:rPr>
        <w:t>(</w:t>
      </w:r>
      <w:r w:rsidRPr="00737DA1">
        <w:rPr>
          <w:rFonts w:ascii="宋体" w:eastAsia="宋体" w:hAnsi="宋体" w:cs="宋体" w:hint="eastAsia"/>
          <w:color w:val="3E3E3E"/>
          <w:kern w:val="0"/>
          <w:sz w:val="24"/>
          <w:szCs w:val="24"/>
        </w:rPr>
        <w:t>纳子</w:t>
      </w:r>
      <w:r w:rsidRPr="00737DA1">
        <w:rPr>
          <w:rFonts w:ascii="Times New Roman" w:eastAsia="微软雅黑" w:hAnsi="Times New Roman" w:cs="Times New Roman"/>
          <w:color w:val="3E3E3E"/>
          <w:kern w:val="0"/>
          <w:sz w:val="24"/>
          <w:szCs w:val="24"/>
        </w:rPr>
        <w:t>)</w:t>
      </w:r>
      <w:r w:rsidRPr="00737DA1">
        <w:rPr>
          <w:rFonts w:ascii="宋体" w:eastAsia="宋体" w:hAnsi="宋体" w:cs="宋体" w:hint="eastAsia"/>
          <w:color w:val="3E3E3E"/>
          <w:kern w:val="0"/>
          <w:sz w:val="24"/>
          <w:szCs w:val="24"/>
        </w:rPr>
        <w:t>固定。</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f.</w:t>
      </w:r>
      <w:r w:rsidRPr="00737DA1">
        <w:rPr>
          <w:rFonts w:ascii="宋体" w:eastAsia="宋体" w:hAnsi="宋体" w:cs="宋体" w:hint="eastAsia"/>
          <w:color w:val="3E3E3E"/>
          <w:kern w:val="0"/>
          <w:sz w:val="24"/>
          <w:szCs w:val="24"/>
        </w:rPr>
        <w:t>暗配管管路宜沿最短的路由敷设，尽量减少弯曲。在相邻过路盒之间，严禁</w:t>
      </w:r>
      <w:r w:rsidRPr="00737DA1">
        <w:rPr>
          <w:rFonts w:ascii="Times New Roman" w:eastAsia="微软雅黑" w:hAnsi="Times New Roman" w:cs="Times New Roman"/>
          <w:color w:val="3E3E3E"/>
          <w:kern w:val="0"/>
          <w:sz w:val="24"/>
          <w:szCs w:val="24"/>
        </w:rPr>
        <w:t>“S”</w:t>
      </w:r>
      <w:r w:rsidRPr="00737DA1">
        <w:rPr>
          <w:rFonts w:ascii="宋体" w:eastAsia="宋体" w:hAnsi="宋体" w:cs="宋体" w:hint="eastAsia"/>
          <w:color w:val="3E3E3E"/>
          <w:kern w:val="0"/>
          <w:sz w:val="24"/>
          <w:szCs w:val="24"/>
        </w:rPr>
        <w:t>弯或</w:t>
      </w:r>
      <w:r w:rsidRPr="00737DA1">
        <w:rPr>
          <w:rFonts w:ascii="Times New Roman" w:eastAsia="微软雅黑" w:hAnsi="Times New Roman" w:cs="Times New Roman"/>
          <w:color w:val="3E3E3E"/>
          <w:kern w:val="0"/>
          <w:sz w:val="24"/>
          <w:szCs w:val="24"/>
        </w:rPr>
        <w:t>“U”</w:t>
      </w:r>
      <w:r w:rsidRPr="00737DA1">
        <w:rPr>
          <w:rFonts w:ascii="宋体" w:eastAsia="宋体" w:hAnsi="宋体" w:cs="宋体" w:hint="eastAsia"/>
          <w:color w:val="3E3E3E"/>
          <w:kern w:val="0"/>
          <w:sz w:val="24"/>
          <w:szCs w:val="24"/>
        </w:rPr>
        <w:t>弯。</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g. </w:t>
      </w:r>
      <w:r w:rsidRPr="00737DA1">
        <w:rPr>
          <w:rFonts w:ascii="宋体" w:eastAsia="宋体" w:hAnsi="宋体" w:cs="宋体" w:hint="eastAsia"/>
          <w:color w:val="3E3E3E"/>
          <w:kern w:val="0"/>
          <w:sz w:val="24"/>
          <w:szCs w:val="24"/>
        </w:rPr>
        <w:t>电管的弯头应用符合要求的弯管器弯制，弯头应呈圆弧曲线，弯曲处不得产生皱裂现象，椭圆度不得超过管径的</w:t>
      </w:r>
      <w:r w:rsidRPr="00737DA1">
        <w:rPr>
          <w:rFonts w:ascii="Times New Roman" w:eastAsia="微软雅黑" w:hAnsi="Times New Roman" w:cs="Times New Roman"/>
          <w:color w:val="3E3E3E"/>
          <w:kern w:val="0"/>
          <w:sz w:val="24"/>
          <w:szCs w:val="24"/>
        </w:rPr>
        <w:t>10%</w:t>
      </w:r>
      <w:r w:rsidRPr="00737DA1">
        <w:rPr>
          <w:rFonts w:ascii="宋体" w:eastAsia="宋体" w:hAnsi="宋体" w:cs="宋体" w:hint="eastAsia"/>
          <w:color w:val="3E3E3E"/>
          <w:kern w:val="0"/>
          <w:sz w:val="24"/>
          <w:szCs w:val="24"/>
        </w:rPr>
        <w:t>。弯曲半径一般要求不小于管外径的</w:t>
      </w:r>
      <w:r w:rsidRPr="00737DA1">
        <w:rPr>
          <w:rFonts w:ascii="Times New Roman" w:eastAsia="微软雅黑" w:hAnsi="Times New Roman" w:cs="Times New Roman"/>
          <w:color w:val="3E3E3E"/>
          <w:kern w:val="0"/>
          <w:sz w:val="24"/>
          <w:szCs w:val="24"/>
        </w:rPr>
        <w:t>6</w:t>
      </w:r>
      <w:r w:rsidRPr="00737DA1">
        <w:rPr>
          <w:rFonts w:ascii="宋体" w:eastAsia="宋体" w:hAnsi="宋体" w:cs="宋体" w:hint="eastAsia"/>
          <w:color w:val="3E3E3E"/>
          <w:kern w:val="0"/>
          <w:sz w:val="24"/>
          <w:szCs w:val="24"/>
        </w:rPr>
        <w:t>倍，埋设在地下或混凝土楼板内时应不小于管外径</w:t>
      </w:r>
      <w:r w:rsidRPr="00737DA1">
        <w:rPr>
          <w:rFonts w:ascii="Times New Roman" w:eastAsia="微软雅黑" w:hAnsi="Times New Roman" w:cs="Times New Roman"/>
          <w:color w:val="3E3E3E"/>
          <w:kern w:val="0"/>
          <w:sz w:val="24"/>
          <w:szCs w:val="24"/>
        </w:rPr>
        <w:t>10</w:t>
      </w:r>
      <w:r w:rsidRPr="00737DA1">
        <w:rPr>
          <w:rFonts w:ascii="宋体" w:eastAsia="宋体" w:hAnsi="宋体" w:cs="宋体" w:hint="eastAsia"/>
          <w:color w:val="3E3E3E"/>
          <w:kern w:val="0"/>
          <w:sz w:val="24"/>
          <w:szCs w:val="24"/>
        </w:rPr>
        <w:t>倍</w:t>
      </w:r>
      <w:r w:rsidRPr="00737DA1">
        <w:rPr>
          <w:rFonts w:ascii="Times New Roman" w:eastAsia="微软雅黑" w:hAnsi="Times New Roman" w:cs="Times New Roman"/>
          <w:color w:val="3E3E3E"/>
          <w:kern w:val="0"/>
          <w:sz w:val="24"/>
          <w:szCs w:val="24"/>
        </w:rPr>
        <w:t>,</w:t>
      </w:r>
      <w:r w:rsidRPr="00737DA1">
        <w:rPr>
          <w:rFonts w:ascii="宋体" w:eastAsia="宋体" w:hAnsi="宋体" w:cs="宋体" w:hint="eastAsia"/>
          <w:color w:val="3E3E3E"/>
          <w:kern w:val="0"/>
          <w:sz w:val="24"/>
          <w:szCs w:val="24"/>
        </w:rPr>
        <w:t>预埋混凝土内的电管尽量在二层钢筋之间，埋设于楼板内的电管应尽量避免重叠。</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lastRenderedPageBreak/>
        <w:t xml:space="preserve">h. </w:t>
      </w:r>
      <w:r w:rsidRPr="00737DA1">
        <w:rPr>
          <w:rFonts w:ascii="宋体" w:eastAsia="宋体" w:hAnsi="宋体" w:cs="宋体" w:hint="eastAsia"/>
          <w:color w:val="3E3E3E"/>
          <w:kern w:val="0"/>
          <w:sz w:val="24"/>
          <w:szCs w:val="24"/>
        </w:rPr>
        <w:t>吊平顶内的电气配管应按照明配管线的要求施工，基本上做到</w:t>
      </w:r>
      <w:r w:rsidRPr="00737DA1">
        <w:rPr>
          <w:rFonts w:ascii="Times New Roman" w:eastAsia="微软雅黑" w:hAnsi="Times New Roman" w:cs="Times New Roman"/>
          <w:color w:val="3E3E3E"/>
          <w:kern w:val="0"/>
          <w:sz w:val="24"/>
          <w:szCs w:val="24"/>
        </w:rPr>
        <w:t>“</w:t>
      </w:r>
      <w:r w:rsidRPr="00737DA1">
        <w:rPr>
          <w:rFonts w:ascii="宋体" w:eastAsia="宋体" w:hAnsi="宋体" w:cs="宋体" w:hint="eastAsia"/>
          <w:color w:val="3E3E3E"/>
          <w:kern w:val="0"/>
          <w:sz w:val="24"/>
          <w:szCs w:val="24"/>
        </w:rPr>
        <w:t>横平竖直</w:t>
      </w:r>
      <w:r w:rsidRPr="00737DA1">
        <w:rPr>
          <w:rFonts w:ascii="Times New Roman" w:eastAsia="微软雅黑" w:hAnsi="Times New Roman" w:cs="Times New Roman"/>
          <w:color w:val="3E3E3E"/>
          <w:kern w:val="0"/>
          <w:sz w:val="24"/>
          <w:szCs w:val="24"/>
        </w:rPr>
        <w:t>”</w:t>
      </w:r>
      <w:r w:rsidRPr="00737DA1">
        <w:rPr>
          <w:rFonts w:ascii="宋体" w:eastAsia="宋体" w:hAnsi="宋体" w:cs="宋体" w:hint="eastAsia"/>
          <w:color w:val="3E3E3E"/>
          <w:kern w:val="0"/>
          <w:sz w:val="24"/>
          <w:szCs w:val="24"/>
        </w:rPr>
        <w:t>，不应斜走或交叉。在进箱盒柜等处应将管子弯成</w:t>
      </w:r>
      <w:r w:rsidRPr="00737DA1">
        <w:rPr>
          <w:rFonts w:ascii="Times New Roman" w:eastAsia="微软雅黑" w:hAnsi="Times New Roman" w:cs="Times New Roman"/>
          <w:color w:val="3E3E3E"/>
          <w:kern w:val="0"/>
          <w:sz w:val="24"/>
          <w:szCs w:val="24"/>
        </w:rPr>
        <w:t>“</w:t>
      </w:r>
      <w:r w:rsidRPr="00737DA1">
        <w:rPr>
          <w:rFonts w:ascii="宋体" w:eastAsia="宋体" w:hAnsi="宋体" w:cs="宋体" w:hint="eastAsia"/>
          <w:color w:val="3E3E3E"/>
          <w:kern w:val="0"/>
          <w:sz w:val="24"/>
          <w:szCs w:val="24"/>
        </w:rPr>
        <w:t>定身弯</w:t>
      </w:r>
      <w:r w:rsidRPr="00737DA1">
        <w:rPr>
          <w:rFonts w:ascii="Times New Roman" w:eastAsia="微软雅黑" w:hAnsi="Times New Roman" w:cs="Times New Roman"/>
          <w:color w:val="3E3E3E"/>
          <w:kern w:val="0"/>
          <w:sz w:val="24"/>
          <w:szCs w:val="24"/>
        </w:rPr>
        <w:t>”</w:t>
      </w:r>
      <w:r w:rsidRPr="00737DA1">
        <w:rPr>
          <w:rFonts w:ascii="宋体" w:eastAsia="宋体" w:hAnsi="宋体" w:cs="宋体" w:hint="eastAsia"/>
          <w:color w:val="3E3E3E"/>
          <w:kern w:val="0"/>
          <w:sz w:val="24"/>
          <w:szCs w:val="24"/>
        </w:rPr>
        <w:t>。固定点与终端、弯头中点、电气器具或箱盒边缘的距离应为</w:t>
      </w:r>
      <w:r w:rsidRPr="00737DA1">
        <w:rPr>
          <w:rFonts w:ascii="Times New Roman" w:eastAsia="微软雅黑" w:hAnsi="Times New Roman" w:cs="Times New Roman"/>
          <w:color w:val="3E3E3E"/>
          <w:kern w:val="0"/>
          <w:sz w:val="24"/>
          <w:szCs w:val="24"/>
        </w:rPr>
        <w:t>150</w:t>
      </w:r>
      <w:r w:rsidRPr="00737DA1">
        <w:rPr>
          <w:rFonts w:ascii="宋体" w:eastAsia="宋体" w:hAnsi="宋体" w:cs="宋体" w:hint="eastAsia"/>
          <w:color w:val="3E3E3E"/>
          <w:kern w:val="0"/>
          <w:sz w:val="24"/>
          <w:szCs w:val="24"/>
        </w:rPr>
        <w:t>—</w:t>
      </w:r>
      <w:r w:rsidRPr="00737DA1">
        <w:rPr>
          <w:rFonts w:ascii="微软雅黑" w:eastAsia="微软雅黑" w:hAnsi="微软雅黑" w:cs="宋体" w:hint="eastAsia"/>
          <w:color w:val="3E3E3E"/>
          <w:kern w:val="0"/>
          <w:sz w:val="24"/>
          <w:szCs w:val="24"/>
        </w:rPr>
        <w:t>500mm</w:t>
      </w:r>
      <w:r w:rsidRPr="00737DA1">
        <w:rPr>
          <w:rFonts w:ascii="宋体" w:eastAsia="宋体" w:hAnsi="宋体" w:cs="宋体" w:hint="eastAsia"/>
          <w:color w:val="3E3E3E"/>
          <w:kern w:val="0"/>
          <w:sz w:val="24"/>
          <w:szCs w:val="24"/>
        </w:rPr>
        <w:t>，且应对称设置，固定点间距离应均匀，中间管卡相互间最大允许距离应符合规范要求。</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proofErr w:type="spellStart"/>
      <w:r w:rsidRPr="00737DA1">
        <w:rPr>
          <w:rFonts w:ascii="微软雅黑" w:eastAsia="微软雅黑" w:hAnsi="微软雅黑" w:cs="宋体" w:hint="eastAsia"/>
          <w:color w:val="3E3E3E"/>
          <w:kern w:val="0"/>
          <w:sz w:val="24"/>
          <w:szCs w:val="24"/>
        </w:rPr>
        <w:t>i</w:t>
      </w:r>
      <w:proofErr w:type="spellEnd"/>
      <w:r w:rsidRPr="00737DA1">
        <w:rPr>
          <w:rFonts w:ascii="微软雅黑" w:eastAsia="微软雅黑" w:hAnsi="微软雅黑" w:cs="宋体" w:hint="eastAsia"/>
          <w:color w:val="3E3E3E"/>
          <w:kern w:val="0"/>
          <w:sz w:val="24"/>
          <w:szCs w:val="24"/>
        </w:rPr>
        <w:t>.</w:t>
      </w:r>
      <w:r w:rsidRPr="00737DA1">
        <w:rPr>
          <w:rFonts w:ascii="宋体" w:eastAsia="宋体" w:hAnsi="宋体" w:cs="宋体" w:hint="eastAsia"/>
          <w:color w:val="3E3E3E"/>
          <w:kern w:val="0"/>
          <w:sz w:val="24"/>
          <w:szCs w:val="24"/>
        </w:rPr>
        <w:t>埋于地下的电线管道不宜穿过设备基础，在穿过建筑物基础时应加保护套管，管子在穿过伸缩缝或沉降缝时，应装接线盒，金属软管等补偿装置，并做好接地柔性跨接。</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j. </w:t>
      </w:r>
      <w:r w:rsidRPr="00737DA1">
        <w:rPr>
          <w:rFonts w:ascii="宋体" w:eastAsia="宋体" w:hAnsi="宋体" w:cs="宋体" w:hint="eastAsia"/>
          <w:color w:val="3E3E3E"/>
          <w:kern w:val="0"/>
          <w:sz w:val="24"/>
          <w:szCs w:val="24"/>
        </w:rPr>
        <w:t>明配电气管线的固定点应单独设置，不得利用平顶龙骨的吊筋作支架，也不得将管线直接放在平顶龙骨上。吊顶内的导线，严禁明露在吊顶内。设备吊顶安装点应留接线盒，接线盒的安装位置应便于检查维修并加盖板，接线盒本身应可靠接地。</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k. </w:t>
      </w:r>
      <w:r w:rsidRPr="00737DA1">
        <w:rPr>
          <w:rFonts w:ascii="宋体" w:eastAsia="宋体" w:hAnsi="宋体" w:cs="宋体" w:hint="eastAsia"/>
          <w:color w:val="3E3E3E"/>
          <w:kern w:val="0"/>
          <w:sz w:val="24"/>
          <w:szCs w:val="24"/>
        </w:rPr>
        <w:t>管与管、管与盒连接，应作好接地处理，如有丝扣连接应采用不小于</w:t>
      </w:r>
      <w:r w:rsidRPr="00737DA1">
        <w:rPr>
          <w:rFonts w:ascii="微软雅黑" w:eastAsia="微软雅黑" w:hAnsi="微软雅黑" w:cs="宋体" w:hint="eastAsia"/>
          <w:color w:val="3E3E3E"/>
          <w:kern w:val="0"/>
          <w:sz w:val="24"/>
          <w:szCs w:val="24"/>
        </w:rPr>
        <w:t>Φ6</w:t>
      </w:r>
      <w:r w:rsidRPr="00737DA1">
        <w:rPr>
          <w:rFonts w:ascii="宋体" w:eastAsia="宋体" w:hAnsi="宋体" w:cs="宋体" w:hint="eastAsia"/>
          <w:color w:val="3E3E3E"/>
          <w:kern w:val="0"/>
          <w:sz w:val="24"/>
          <w:szCs w:val="24"/>
        </w:rPr>
        <w:t>圆钢进行跨接，以保证接地良好，暗配管应做整体接地连接，穿过建筑物变形缝时，应有接地装置。</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l</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采用套管连接预埋于混凝土中的钢管，其连接处应作防漏处理，以防浇注时灰浆流入堵塞管路。管路接头、管路进出箱盒处，要采取严格的防渗措施，以防水泥沙浆或其他建筑材料进入管路或箱盒里</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m</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建筑物内预埋管线应随土建施工预埋，应避免在高温、高压、潮湿及有强烈震动的位置敷设。预埋管与其他管线的最小净距应符合下表的规定。</w:t>
      </w:r>
    </w:p>
    <w:tbl>
      <w:tblPr>
        <w:tblW w:w="9285" w:type="dxa"/>
        <w:tblCellMar>
          <w:top w:w="15" w:type="dxa"/>
          <w:left w:w="15" w:type="dxa"/>
          <w:bottom w:w="15" w:type="dxa"/>
          <w:right w:w="15" w:type="dxa"/>
        </w:tblCellMar>
        <w:tblLook w:val="04A0"/>
      </w:tblPr>
      <w:tblGrid>
        <w:gridCol w:w="1160"/>
        <w:gridCol w:w="1160"/>
        <w:gridCol w:w="1160"/>
        <w:gridCol w:w="1161"/>
        <w:gridCol w:w="1161"/>
        <w:gridCol w:w="1161"/>
        <w:gridCol w:w="1161"/>
        <w:gridCol w:w="1161"/>
      </w:tblGrid>
      <w:tr w:rsidR="00737DA1" w:rsidRPr="00737DA1" w:rsidTr="00737DA1">
        <w:trPr>
          <w:trHeight w:val="1725"/>
        </w:trPr>
        <w:tc>
          <w:tcPr>
            <w:tcW w:w="11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与其他管线距离</w:t>
            </w:r>
          </w:p>
        </w:tc>
        <w:tc>
          <w:tcPr>
            <w:tcW w:w="1155" w:type="dxa"/>
            <w:tcBorders>
              <w:top w:val="single" w:sz="6" w:space="0" w:color="DDDDDD"/>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电力线路</w:t>
            </w:r>
          </w:p>
        </w:tc>
        <w:tc>
          <w:tcPr>
            <w:tcW w:w="1155" w:type="dxa"/>
            <w:tcBorders>
              <w:top w:val="single" w:sz="6" w:space="0" w:color="DDDDDD"/>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压缩空气管</w:t>
            </w:r>
          </w:p>
        </w:tc>
        <w:tc>
          <w:tcPr>
            <w:tcW w:w="1155" w:type="dxa"/>
            <w:tcBorders>
              <w:top w:val="single" w:sz="6" w:space="0" w:color="DDDDDD"/>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给水管</w:t>
            </w:r>
          </w:p>
        </w:tc>
        <w:tc>
          <w:tcPr>
            <w:tcW w:w="1155" w:type="dxa"/>
            <w:tcBorders>
              <w:top w:val="single" w:sz="6" w:space="0" w:color="DDDDDD"/>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热力管（不包封）</w:t>
            </w:r>
          </w:p>
        </w:tc>
        <w:tc>
          <w:tcPr>
            <w:tcW w:w="1155" w:type="dxa"/>
            <w:tcBorders>
              <w:top w:val="single" w:sz="6" w:space="0" w:color="DDDDDD"/>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热力管（包封）</w:t>
            </w:r>
          </w:p>
        </w:tc>
        <w:tc>
          <w:tcPr>
            <w:tcW w:w="1155" w:type="dxa"/>
            <w:tcBorders>
              <w:top w:val="single" w:sz="6" w:space="0" w:color="DDDDDD"/>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煤气管</w:t>
            </w:r>
          </w:p>
        </w:tc>
        <w:tc>
          <w:tcPr>
            <w:tcW w:w="1155" w:type="dxa"/>
            <w:tcBorders>
              <w:top w:val="single" w:sz="6" w:space="0" w:color="DDDDDD"/>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备注</w:t>
            </w:r>
          </w:p>
        </w:tc>
      </w:tr>
      <w:tr w:rsidR="00737DA1" w:rsidRPr="00737DA1" w:rsidTr="00737DA1">
        <w:tc>
          <w:tcPr>
            <w:tcW w:w="1155" w:type="dxa"/>
            <w:tcBorders>
              <w:top w:val="nil"/>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平行净距</w:t>
            </w:r>
          </w:p>
        </w:tc>
        <w:tc>
          <w:tcPr>
            <w:tcW w:w="115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150</w:t>
            </w:r>
          </w:p>
        </w:tc>
        <w:tc>
          <w:tcPr>
            <w:tcW w:w="115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150</w:t>
            </w:r>
          </w:p>
        </w:tc>
        <w:tc>
          <w:tcPr>
            <w:tcW w:w="115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150</w:t>
            </w:r>
          </w:p>
        </w:tc>
        <w:tc>
          <w:tcPr>
            <w:tcW w:w="115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500</w:t>
            </w:r>
          </w:p>
        </w:tc>
        <w:tc>
          <w:tcPr>
            <w:tcW w:w="115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300</w:t>
            </w:r>
          </w:p>
        </w:tc>
        <w:tc>
          <w:tcPr>
            <w:tcW w:w="115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300</w:t>
            </w:r>
          </w:p>
        </w:tc>
        <w:tc>
          <w:tcPr>
            <w:tcW w:w="115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间距不足时应加绝缘层，应尽量避免</w:t>
            </w:r>
            <w:r w:rsidRPr="00737DA1">
              <w:rPr>
                <w:rFonts w:ascii="宋体" w:eastAsia="宋体" w:hAnsi="宋体" w:cs="宋体" w:hint="eastAsia"/>
                <w:kern w:val="0"/>
                <w:sz w:val="24"/>
                <w:szCs w:val="24"/>
              </w:rPr>
              <w:lastRenderedPageBreak/>
              <w:t>交叉</w:t>
            </w:r>
          </w:p>
        </w:tc>
      </w:tr>
      <w:tr w:rsidR="00737DA1" w:rsidRPr="00737DA1" w:rsidTr="00737DA1">
        <w:tc>
          <w:tcPr>
            <w:tcW w:w="1155" w:type="dxa"/>
            <w:tcBorders>
              <w:top w:val="nil"/>
              <w:left w:val="single" w:sz="6" w:space="0" w:color="DDDDDD"/>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lastRenderedPageBreak/>
              <w:t>交叉净距</w:t>
            </w:r>
          </w:p>
        </w:tc>
        <w:tc>
          <w:tcPr>
            <w:tcW w:w="115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50</w:t>
            </w:r>
          </w:p>
        </w:tc>
        <w:tc>
          <w:tcPr>
            <w:tcW w:w="115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20</w:t>
            </w:r>
          </w:p>
        </w:tc>
        <w:tc>
          <w:tcPr>
            <w:tcW w:w="115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20</w:t>
            </w:r>
          </w:p>
        </w:tc>
        <w:tc>
          <w:tcPr>
            <w:tcW w:w="115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500</w:t>
            </w:r>
          </w:p>
        </w:tc>
        <w:tc>
          <w:tcPr>
            <w:tcW w:w="115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300</w:t>
            </w:r>
          </w:p>
        </w:tc>
        <w:tc>
          <w:tcPr>
            <w:tcW w:w="115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20</w:t>
            </w:r>
          </w:p>
        </w:tc>
        <w:tc>
          <w:tcPr>
            <w:tcW w:w="115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240" w:lineRule="auto"/>
              <w:ind w:firstLineChars="0" w:firstLine="0"/>
              <w:jc w:val="left"/>
              <w:rPr>
                <w:rFonts w:ascii="微软雅黑" w:eastAsia="微软雅黑" w:hAnsi="微软雅黑" w:cs="宋体"/>
                <w:kern w:val="0"/>
                <w:sz w:val="24"/>
                <w:szCs w:val="24"/>
              </w:rPr>
            </w:pPr>
          </w:p>
        </w:tc>
      </w:tr>
    </w:tbl>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7.2.2桥架安装工艺和要求</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水平桥架安装采用吊顶内明配方式，垂直桥架安装弱电间内明配方式安装。</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1</w:t>
      </w:r>
      <w:r w:rsidRPr="00737DA1">
        <w:rPr>
          <w:rFonts w:ascii="宋体" w:eastAsia="宋体" w:hAnsi="宋体" w:cs="宋体" w:hint="eastAsia"/>
          <w:color w:val="3E3E3E"/>
          <w:kern w:val="0"/>
          <w:sz w:val="24"/>
          <w:szCs w:val="24"/>
        </w:rPr>
        <w:t>）桥架敷设工艺流程</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弹线定位</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制作吊杆、支架——</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螺栓固定支架与吊杆——</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桥架就位安装——</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桥架连接——保护接地线安装</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——桥架、配管联接——盖板、</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质量验收</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3</w:t>
      </w:r>
      <w:r w:rsidRPr="00737DA1">
        <w:rPr>
          <w:rFonts w:ascii="宋体" w:eastAsia="宋体" w:hAnsi="宋体" w:cs="宋体" w:hint="eastAsia"/>
          <w:color w:val="3E3E3E"/>
          <w:kern w:val="0"/>
          <w:sz w:val="24"/>
          <w:szCs w:val="24"/>
        </w:rPr>
        <w:t>）工艺要求</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a. </w:t>
      </w:r>
      <w:r w:rsidRPr="00737DA1">
        <w:rPr>
          <w:rFonts w:ascii="宋体" w:eastAsia="宋体" w:hAnsi="宋体" w:cs="宋体" w:hint="eastAsia"/>
          <w:color w:val="3E3E3E"/>
          <w:kern w:val="0"/>
          <w:sz w:val="24"/>
          <w:szCs w:val="24"/>
        </w:rPr>
        <w:t>桥架安装在主体工程竣工后进行，金属桥架及其附件，采用喷塑处理的定型产品，其规格、型号应符合设计要求。桥架内外应光滑平整，无棱刺，不应有扭曲、翘边等变形现象。</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b. </w:t>
      </w:r>
      <w:r w:rsidRPr="00737DA1">
        <w:rPr>
          <w:rFonts w:ascii="宋体" w:eastAsia="宋体" w:hAnsi="宋体" w:cs="宋体" w:hint="eastAsia"/>
          <w:color w:val="3E3E3E"/>
          <w:kern w:val="0"/>
          <w:sz w:val="24"/>
          <w:szCs w:val="24"/>
        </w:rPr>
        <w:t>桥架应固定牢靠，横平竖直，盖板无翘角，接口严密整齐，转角、丁字连接、转弯连接正确严密，桥架内外无污染。</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c. </w:t>
      </w:r>
      <w:r w:rsidRPr="00737DA1">
        <w:rPr>
          <w:rFonts w:ascii="宋体" w:eastAsia="宋体" w:hAnsi="宋体" w:cs="宋体" w:hint="eastAsia"/>
          <w:color w:val="3E3E3E"/>
          <w:kern w:val="0"/>
          <w:sz w:val="24"/>
          <w:szCs w:val="24"/>
        </w:rPr>
        <w:t>桥架不应被抹死在建筑物上，跨越建筑物伸缩缝或沉降缝处，桥架应断开。</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d. </w:t>
      </w:r>
      <w:r w:rsidRPr="00737DA1">
        <w:rPr>
          <w:rFonts w:ascii="宋体" w:eastAsia="宋体" w:hAnsi="宋体" w:cs="宋体" w:hint="eastAsia"/>
          <w:color w:val="3E3E3E"/>
          <w:kern w:val="0"/>
          <w:sz w:val="24"/>
          <w:szCs w:val="24"/>
        </w:rPr>
        <w:t>电缆桥架不宜设在腐蚀性气体管道和热力管道的上方及腐蚀性液体管道的下方。</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f. </w:t>
      </w:r>
      <w:r w:rsidRPr="00737DA1">
        <w:rPr>
          <w:rFonts w:ascii="宋体" w:eastAsia="宋体" w:hAnsi="宋体" w:cs="宋体" w:hint="eastAsia"/>
          <w:color w:val="3E3E3E"/>
          <w:kern w:val="0"/>
          <w:sz w:val="24"/>
          <w:szCs w:val="24"/>
        </w:rPr>
        <w:t>桥架总截面积应符合桥架内电力电缆的总截面积不应大于桥架横断面的</w:t>
      </w:r>
      <w:r w:rsidRPr="00737DA1">
        <w:rPr>
          <w:rFonts w:ascii="微软雅黑" w:eastAsia="微软雅黑" w:hAnsi="微软雅黑" w:cs="宋体" w:hint="eastAsia"/>
          <w:color w:val="3E3E3E"/>
          <w:kern w:val="0"/>
          <w:sz w:val="24"/>
          <w:szCs w:val="24"/>
        </w:rPr>
        <w:t>40</w:t>
      </w:r>
      <w:r w:rsidRPr="00737DA1">
        <w:rPr>
          <w:rFonts w:ascii="宋体" w:eastAsia="宋体" w:hAnsi="宋体" w:cs="宋体" w:hint="eastAsia"/>
          <w:color w:val="3E3E3E"/>
          <w:kern w:val="0"/>
          <w:sz w:val="24"/>
          <w:szCs w:val="24"/>
        </w:rPr>
        <w:t>％的要求，转弯处电缆的半径应以最大截面积电缆允许弯曲半径为准。</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7.2.3系统箱体安装工艺与要求</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1)</w:t>
      </w:r>
      <w:r w:rsidRPr="00737DA1">
        <w:rPr>
          <w:rFonts w:ascii="宋体" w:eastAsia="宋体" w:hAnsi="宋体" w:cs="宋体" w:hint="eastAsia"/>
          <w:color w:val="3E3E3E"/>
          <w:kern w:val="0"/>
          <w:sz w:val="24"/>
          <w:szCs w:val="24"/>
        </w:rPr>
        <w:t>工艺流程</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施工准备——测定箱柜位置——箱柜外壳固定</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接地——箱柜安装</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2) 工艺要求</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a. </w:t>
      </w:r>
      <w:r w:rsidRPr="00737DA1">
        <w:rPr>
          <w:rFonts w:ascii="宋体" w:eastAsia="宋体" w:hAnsi="宋体" w:cs="宋体" w:hint="eastAsia"/>
          <w:color w:val="3E3E3E"/>
          <w:kern w:val="0"/>
          <w:sz w:val="24"/>
          <w:szCs w:val="24"/>
        </w:rPr>
        <w:t>各类配电箱、柜的型号、规格、质量必须符合设计和规范要求，其试验结果必须符合施工规范的规定。</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lastRenderedPageBreak/>
        <w:t xml:space="preserve">b. </w:t>
      </w:r>
      <w:r w:rsidRPr="00737DA1">
        <w:rPr>
          <w:rFonts w:ascii="宋体" w:eastAsia="宋体" w:hAnsi="宋体" w:cs="宋体" w:hint="eastAsia"/>
          <w:color w:val="3E3E3E"/>
          <w:kern w:val="0"/>
          <w:sz w:val="24"/>
          <w:szCs w:val="24"/>
        </w:rPr>
        <w:t>箱柜应根据图纸安装在指定的位置，部件齐全，箱体开孔合适，切口整齐。暗配式电箱箱盖紧贴墙面，零线与零线端子连接、线管与箱体的连接时有专用锁紧螺母锁紧。</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c. </w:t>
      </w:r>
      <w:r w:rsidRPr="00737DA1">
        <w:rPr>
          <w:rFonts w:ascii="宋体" w:eastAsia="宋体" w:hAnsi="宋体" w:cs="宋体" w:hint="eastAsia"/>
          <w:color w:val="3E3E3E"/>
          <w:kern w:val="0"/>
          <w:sz w:val="24"/>
          <w:szCs w:val="24"/>
        </w:rPr>
        <w:t>同一室内接线箱、插座的安装高度必须一致，采用连通管测其水平标高。</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d. </w:t>
      </w:r>
      <w:r w:rsidRPr="00737DA1">
        <w:rPr>
          <w:rFonts w:ascii="宋体" w:eastAsia="宋体" w:hAnsi="宋体" w:cs="宋体" w:hint="eastAsia"/>
          <w:color w:val="3E3E3E"/>
          <w:kern w:val="0"/>
          <w:sz w:val="24"/>
          <w:szCs w:val="24"/>
        </w:rPr>
        <w:t>导线与接线模块连接时，要注意连接牢固紧密，不伤芯线，压板连接时压紧无松动，螺栓连接时，在同一端子上导线不超过两根。</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 xml:space="preserve">e. </w:t>
      </w:r>
      <w:r w:rsidRPr="00737DA1">
        <w:rPr>
          <w:rFonts w:ascii="宋体" w:eastAsia="宋体" w:hAnsi="宋体" w:cs="宋体" w:hint="eastAsia"/>
          <w:color w:val="3E3E3E"/>
          <w:kern w:val="0"/>
          <w:sz w:val="24"/>
          <w:szCs w:val="24"/>
        </w:rPr>
        <w:t>箱柜安装完毕后应检查是否牢固可靠，检查其与相应配管的连接是否牢固，并做好地线跨接工作。</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7.2.4线缆敷设工艺与要求</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微软雅黑" w:eastAsia="微软雅黑" w:hAnsi="微软雅黑" w:cs="宋体" w:hint="eastAsia"/>
          <w:color w:val="3E3E3E"/>
          <w:kern w:val="0"/>
          <w:sz w:val="24"/>
          <w:szCs w:val="24"/>
        </w:rPr>
        <w:t>1)</w:t>
      </w:r>
      <w:r w:rsidRPr="00737DA1">
        <w:rPr>
          <w:rFonts w:ascii="宋体" w:eastAsia="宋体" w:hAnsi="宋体" w:cs="宋体" w:hint="eastAsia"/>
          <w:color w:val="3E3E3E"/>
          <w:kern w:val="0"/>
          <w:sz w:val="24"/>
          <w:szCs w:val="24"/>
        </w:rPr>
        <w:t>工艺流程</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吹管、带丝检查——管口护圈——线缆标识——管内穿线、导线连接——敷设记录——线路检查，绝缘测试——检查验收。</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2) 工艺要求</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a</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穿线工作应在土建抹灰及地面工作结束后进行，并先去除管内污垢。穿线时应用放线架或用手顺线放开，防止弄乱打扣损伤导线绝缘。穿管导线在管内不得有接头，接头必须放在接线盒内。</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b</w:t>
      </w:r>
      <w:r w:rsidRPr="00737DA1">
        <w:rPr>
          <w:rFonts w:ascii="微软雅黑" w:eastAsia="微软雅黑" w:hAnsi="微软雅黑" w:cs="宋体" w:hint="eastAsia"/>
          <w:color w:val="3E3E3E"/>
          <w:kern w:val="0"/>
          <w:sz w:val="24"/>
          <w:szCs w:val="24"/>
        </w:rPr>
        <w:t xml:space="preserve">. </w:t>
      </w:r>
      <w:r w:rsidRPr="00737DA1">
        <w:rPr>
          <w:rFonts w:ascii="宋体" w:eastAsia="宋体" w:hAnsi="宋体" w:cs="宋体" w:hint="eastAsia"/>
          <w:color w:val="3E3E3E"/>
          <w:kern w:val="0"/>
          <w:sz w:val="24"/>
          <w:szCs w:val="24"/>
        </w:rPr>
        <w:t>各种线缆必需在进场报验合格后方可进场使用，线缆的品种、型号、规格和质量必须符合设计要求和国家标准的规定。并有产品合格证,选择线缆要根据设计标准，并用颜色应加以区分。线缆绝缘电阻值应符合设计及规范的要求。</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c</w:t>
      </w:r>
      <w:r w:rsidRPr="00737DA1">
        <w:rPr>
          <w:rFonts w:ascii="微软雅黑" w:eastAsia="微软雅黑" w:hAnsi="微软雅黑" w:cs="宋体" w:hint="eastAsia"/>
          <w:color w:val="3E3E3E"/>
          <w:kern w:val="0"/>
          <w:sz w:val="24"/>
          <w:szCs w:val="24"/>
        </w:rPr>
        <w:t>.</w:t>
      </w:r>
      <w:r w:rsidRPr="00737DA1">
        <w:rPr>
          <w:rFonts w:ascii="宋体" w:eastAsia="宋体" w:hAnsi="宋体" w:cs="宋体" w:hint="eastAsia"/>
          <w:color w:val="3E3E3E"/>
          <w:kern w:val="0"/>
          <w:sz w:val="24"/>
          <w:szCs w:val="24"/>
        </w:rPr>
        <w:t>线缆外观绝缘层良好，无机械损伤、扭曲现象。线缆两端应封闭，不得受潮。</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d</w:t>
      </w:r>
      <w:r w:rsidRPr="00737DA1">
        <w:rPr>
          <w:rFonts w:ascii="微软雅黑" w:eastAsia="微软雅黑" w:hAnsi="微软雅黑" w:cs="宋体" w:hint="eastAsia"/>
          <w:color w:val="3E3E3E"/>
          <w:kern w:val="0"/>
          <w:sz w:val="24"/>
          <w:szCs w:val="24"/>
        </w:rPr>
        <w:t>.</w:t>
      </w:r>
      <w:r w:rsidRPr="00737DA1">
        <w:rPr>
          <w:rFonts w:ascii="宋体" w:eastAsia="宋体" w:hAnsi="宋体" w:cs="宋体" w:hint="eastAsia"/>
          <w:color w:val="3E3E3E"/>
          <w:kern w:val="0"/>
          <w:sz w:val="24"/>
          <w:szCs w:val="24"/>
        </w:rPr>
        <w:t>线缆敷设前配管装好塑料管口护口工作，线缆要做好标记，线缆标记的序号要和图纸设计相吻合。</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e</w:t>
      </w:r>
      <w:r w:rsidRPr="00737DA1">
        <w:rPr>
          <w:rFonts w:ascii="微软雅黑" w:eastAsia="微软雅黑" w:hAnsi="微软雅黑" w:cs="宋体" w:hint="eastAsia"/>
          <w:color w:val="3E3E3E"/>
          <w:kern w:val="0"/>
          <w:sz w:val="24"/>
          <w:szCs w:val="24"/>
        </w:rPr>
        <w:t>.</w:t>
      </w:r>
      <w:r w:rsidRPr="00737DA1">
        <w:rPr>
          <w:rFonts w:ascii="宋体" w:eastAsia="宋体" w:hAnsi="宋体" w:cs="宋体" w:hint="eastAsia"/>
          <w:color w:val="3E3E3E"/>
          <w:kern w:val="0"/>
          <w:sz w:val="24"/>
          <w:szCs w:val="24"/>
        </w:rPr>
        <w:t>线缆敷设完毕后，要有针对性的进行线缆测试工作，一般测试方法如下：</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开路故障测试：两芯线测试一端破皮露铜线，另一端短接；使用万用表电阻挡（低阻挡），两表笔分别接两芯线测试一端，指示电阻为零，无开路故障测试通过。</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短路故障测试：两芯线两端均断开；使用万用表电阻挡（高阻挡），两表笔分别接两芯线测试一端，指示电阻无穷大，无短路故障测试通过。</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线缆对地短路故障测试：使用万用表电阻挡（高阻挡），两表笔一支接线缆一端，另一支表笔接地。指示电阻无穷大，无线缆对地短路故障测试通过。</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个别系统的线缆要做技术指标的测试，例如综合布线系统的线缆就应参照其技术参数进行测试，详细记录线缆测试的各种技术指标，并出具测试报告。</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f</w:t>
      </w:r>
      <w:r w:rsidRPr="00737DA1">
        <w:rPr>
          <w:rFonts w:ascii="微软雅黑" w:eastAsia="微软雅黑" w:hAnsi="微软雅黑" w:cs="宋体" w:hint="eastAsia"/>
          <w:color w:val="3E3E3E"/>
          <w:kern w:val="0"/>
          <w:sz w:val="24"/>
          <w:szCs w:val="24"/>
        </w:rPr>
        <w:t>.</w:t>
      </w:r>
      <w:r w:rsidRPr="00737DA1">
        <w:rPr>
          <w:rFonts w:ascii="宋体" w:eastAsia="宋体" w:hAnsi="宋体" w:cs="宋体" w:hint="eastAsia"/>
          <w:color w:val="3E3E3E"/>
          <w:kern w:val="0"/>
          <w:sz w:val="24"/>
          <w:szCs w:val="24"/>
        </w:rPr>
        <w:t>线缆敷设过程中应当用力均匀，防止用力不当导致线缆的破损。</w:t>
      </w:r>
    </w:p>
    <w:p w:rsidR="00737DA1" w:rsidRPr="00737DA1" w:rsidRDefault="00737DA1" w:rsidP="00737DA1">
      <w:pPr>
        <w:widowControl/>
        <w:shd w:val="clear" w:color="auto" w:fill="FFFFFF"/>
        <w:spacing w:line="435" w:lineRule="atLeast"/>
        <w:ind w:firstLineChars="0" w:firstLine="52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g</w:t>
      </w:r>
      <w:r w:rsidRPr="00737DA1">
        <w:rPr>
          <w:rFonts w:ascii="微软雅黑" w:eastAsia="微软雅黑" w:hAnsi="微软雅黑" w:cs="宋体" w:hint="eastAsia"/>
          <w:color w:val="3E3E3E"/>
          <w:kern w:val="0"/>
          <w:sz w:val="24"/>
          <w:szCs w:val="24"/>
        </w:rPr>
        <w:t>.</w:t>
      </w:r>
      <w:r w:rsidRPr="00737DA1">
        <w:rPr>
          <w:rFonts w:ascii="宋体" w:eastAsia="宋体" w:hAnsi="宋体" w:cs="宋体" w:hint="eastAsia"/>
          <w:color w:val="3E3E3E"/>
          <w:kern w:val="0"/>
          <w:sz w:val="24"/>
          <w:szCs w:val="24"/>
        </w:rPr>
        <w:t>敷设在桥架内的线缆，用塑料线扎固定。</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7.3 各系统施工工艺要求</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7.3.1设备监控系统</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前期施工过程中要和相关施工单位做好技术交流，对需要控制的配电箱、排污泵、风阀、控制柜等电气设备的预留点位要明确。根据设计需要将设备监控系统所需要的控制点及早向设备供应商提出，并协调预留安装点位。</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主机设备供电检查：按图纸要求安装DDC箱；接好输入输出线（注意输出端子接传感器一端的线缆暂不要压上）；测量控制柜内部接线是否符合设计要求；供电方式确定；万用表测量输出的开路电压是否符合设计电压的要求。</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传感器安装：按照设计将系统传感器的位置确定好，根据产品说明进行安装（注意设备电源）；用万用表或其他测试手段测试供电电源是否正常；连接前端设备；测试设备输出效果；照此方法，逐个调试完毕。</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上位机调试：安装系统编程软件，与各分站进行通讯试调，按照逐步增加分站的方式进行；通讯建立后，调试上位机系统编程软件与前端设备的数值对应关系。</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系统联合调试：按照设计要求对各信息点、前端探头、现场控制箱、中控设备总体进行调试。</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7.3.2闭路监控系统</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1）线缆敷设参照前文所述的管线施工要求，等线缆敷设完毕，并经测试后进行，可根据现场的施工条件，可先对后端的中控设备进行安装，等现场条件具备后在对前端设备安装、调试：</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2）楼层电源箱安装、调试：</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按图纸要求安装直流电源箱及电源模块；接好输入输出线（注意输出端子接摄象机一端的线缆暂不要压上）；万用表测量交流供电是否正确；并测量输出的开路电压是否符合设计电压的要求。</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3）摄象机的安装及调试：</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定焦摄象机安装前的调试：自仓库领出，搭一模拟实验台，固定摄象机并接好电源线和视频线，接下来通电调试。这一步调试要达到两个目的：第一检验摄象机的完好情况。第二调整好焦距并紧固（这就要求调焦参照物的距离尽可能同现场的物距相等）。调试完毕临时作好标记以备方便现场安装。</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云台变焦摄象机安装的调试：自仓库领出，搭一模拟实验台，固定摄象机及云台，接好电源线、视频线和控制线，接下来通电调试。这一步调试要达到两个目的：第一检验摄象机的完好情况。第二步用直流电源顺次加到各个控制线（电压应同手册上的标称值相符）。检验云台各个方向旋转和镜头伸缩是否完好。调试完毕临时作好标记以备方便现场安装。</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●摄象机现场安装、调试：按以下步骤进行</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按图纸要求现场安装摄象机；</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电源箱内摄象机一侧的电源线压好（电压测试正确后）；</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摄象机一侧线缆的视频头作好（但不要接到摄象机上）；</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测试视频线一端接摄象机，另一端接手提监视器或电视机。调试两项内容：调整手动光圈以获得最佳图象亮度，旋转摄象机位置以获得理想的角度。</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最后将水平视频头插好</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4）系统调试：</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●按照主机安装图将机房内的所有设备安装到位。</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●按照主机接线图将各设备之间的连线接好（注意作好线号）。</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●设备通电，按照设计任务书的要求逐项调试各项功能。</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●如有故障，逐项排查直至完成。</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7.3.3综合布线系统</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7.3.3.1线缆敷设质量检验</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设备安装前要对缆线布放进行检验，核对规格、型号、路由及位置，必须与设计相符</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缆线在布放前两端应贴有标签，以表明起始和终端位置，标签书写应清晰，不易脱落。</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缆线布放时应有冗余。在交接间、设备间</w:t>
      </w:r>
      <w:r w:rsidRPr="00737DA1">
        <w:rPr>
          <w:rFonts w:ascii="微软雅黑" w:eastAsia="微软雅黑" w:hAnsi="微软雅黑" w:cs="宋体" w:hint="eastAsia"/>
          <w:color w:val="3E3E3E"/>
          <w:kern w:val="0"/>
          <w:sz w:val="24"/>
          <w:szCs w:val="24"/>
        </w:rPr>
        <w:t>UTP</w:t>
      </w:r>
      <w:r w:rsidRPr="00737DA1">
        <w:rPr>
          <w:rFonts w:ascii="宋体" w:eastAsia="宋体" w:hAnsi="宋体" w:cs="宋体" w:hint="eastAsia"/>
          <w:color w:val="3E3E3E"/>
          <w:kern w:val="0"/>
          <w:sz w:val="24"/>
          <w:szCs w:val="24"/>
        </w:rPr>
        <w:t>电缆预留长度一般为</w:t>
      </w:r>
      <w:r w:rsidRPr="00737DA1">
        <w:rPr>
          <w:rFonts w:ascii="微软雅黑" w:eastAsia="微软雅黑" w:hAnsi="微软雅黑" w:cs="宋体" w:hint="eastAsia"/>
          <w:color w:val="3E3E3E"/>
          <w:kern w:val="0"/>
          <w:sz w:val="24"/>
          <w:szCs w:val="24"/>
        </w:rPr>
        <w:t>3</w:t>
      </w:r>
      <w:r w:rsidRPr="00737DA1">
        <w:rPr>
          <w:rFonts w:ascii="宋体" w:eastAsia="宋体" w:hAnsi="宋体" w:cs="宋体" w:hint="eastAsia"/>
          <w:color w:val="3E3E3E"/>
          <w:kern w:val="0"/>
          <w:sz w:val="24"/>
          <w:szCs w:val="24"/>
        </w:rPr>
        <w:t>～</w:t>
      </w:r>
      <w:r w:rsidRPr="00737DA1">
        <w:rPr>
          <w:rFonts w:ascii="微软雅黑" w:eastAsia="微软雅黑" w:hAnsi="微软雅黑" w:cs="宋体" w:hint="eastAsia"/>
          <w:color w:val="3E3E3E"/>
          <w:kern w:val="0"/>
          <w:sz w:val="24"/>
          <w:szCs w:val="24"/>
        </w:rPr>
        <w:t>6</w:t>
      </w:r>
      <w:r w:rsidRPr="00737DA1">
        <w:rPr>
          <w:rFonts w:ascii="宋体" w:eastAsia="宋体" w:hAnsi="宋体" w:cs="宋体" w:hint="eastAsia"/>
          <w:color w:val="3E3E3E"/>
          <w:kern w:val="0"/>
          <w:sz w:val="24"/>
          <w:szCs w:val="24"/>
        </w:rPr>
        <w:t>米，工作区为</w:t>
      </w:r>
      <w:r w:rsidRPr="00737DA1">
        <w:rPr>
          <w:rFonts w:ascii="微软雅黑" w:eastAsia="微软雅黑" w:hAnsi="微软雅黑" w:cs="宋体" w:hint="eastAsia"/>
          <w:color w:val="3E3E3E"/>
          <w:kern w:val="0"/>
          <w:sz w:val="24"/>
          <w:szCs w:val="24"/>
        </w:rPr>
        <w:t>0.3</w:t>
      </w:r>
      <w:r w:rsidRPr="00737DA1">
        <w:rPr>
          <w:rFonts w:ascii="宋体" w:eastAsia="宋体" w:hAnsi="宋体" w:cs="宋体" w:hint="eastAsia"/>
          <w:color w:val="3E3E3E"/>
          <w:kern w:val="0"/>
          <w:sz w:val="24"/>
          <w:szCs w:val="24"/>
        </w:rPr>
        <w:t>～</w:t>
      </w:r>
      <w:r w:rsidRPr="00737DA1">
        <w:rPr>
          <w:rFonts w:ascii="微软雅黑" w:eastAsia="微软雅黑" w:hAnsi="微软雅黑" w:cs="宋体" w:hint="eastAsia"/>
          <w:color w:val="3E3E3E"/>
          <w:kern w:val="0"/>
          <w:sz w:val="24"/>
          <w:szCs w:val="24"/>
        </w:rPr>
        <w:t>0.6</w:t>
      </w:r>
      <w:r w:rsidRPr="00737DA1">
        <w:rPr>
          <w:rFonts w:ascii="宋体" w:eastAsia="宋体" w:hAnsi="宋体" w:cs="宋体" w:hint="eastAsia"/>
          <w:color w:val="3E3E3E"/>
          <w:kern w:val="0"/>
          <w:sz w:val="24"/>
          <w:szCs w:val="24"/>
        </w:rPr>
        <w:t>米，光缆在设备端预留长度为</w:t>
      </w:r>
      <w:r w:rsidRPr="00737DA1">
        <w:rPr>
          <w:rFonts w:ascii="微软雅黑" w:eastAsia="微软雅黑" w:hAnsi="微软雅黑" w:cs="宋体" w:hint="eastAsia"/>
          <w:color w:val="3E3E3E"/>
          <w:kern w:val="0"/>
          <w:sz w:val="24"/>
          <w:szCs w:val="24"/>
        </w:rPr>
        <w:t>3</w:t>
      </w:r>
      <w:r w:rsidRPr="00737DA1">
        <w:rPr>
          <w:rFonts w:ascii="宋体" w:eastAsia="宋体" w:hAnsi="宋体" w:cs="宋体" w:hint="eastAsia"/>
          <w:color w:val="3E3E3E"/>
          <w:kern w:val="0"/>
          <w:sz w:val="24"/>
          <w:szCs w:val="24"/>
        </w:rPr>
        <w:t>～</w:t>
      </w:r>
      <w:r w:rsidRPr="00737DA1">
        <w:rPr>
          <w:rFonts w:ascii="微软雅黑" w:eastAsia="微软雅黑" w:hAnsi="微软雅黑" w:cs="宋体" w:hint="eastAsia"/>
          <w:color w:val="3E3E3E"/>
          <w:kern w:val="0"/>
          <w:sz w:val="24"/>
          <w:szCs w:val="24"/>
        </w:rPr>
        <w:t>6</w:t>
      </w:r>
      <w:r w:rsidRPr="00737DA1">
        <w:rPr>
          <w:rFonts w:ascii="宋体" w:eastAsia="宋体" w:hAnsi="宋体" w:cs="宋体" w:hint="eastAsia"/>
          <w:color w:val="3E3E3E"/>
          <w:kern w:val="0"/>
          <w:sz w:val="24"/>
          <w:szCs w:val="24"/>
        </w:rPr>
        <w:t>米。有特殊要求的应按设计要求预留长度。</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其他未特别注明检测方式，按照国家有关规定执行。</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7.3.3.2设备安装</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缆线在端接前，必须检查标签颜色和数字含义，并按顺序端接，缆线终端须符合设计和厂家安装手册要求，缆线终端处必须卡接牢固，接触良好。对绞电缆与插接件连接应认准线号、线位色标，不得颠倒和错接。端接时每对对绞线应尽量保持绞结形态。连接盒面板必须附加标示，按设计要求跳线。采用光纤连接盒对光缆芯线接续、保护，在连接盒中光纤应能得到足够的弯曲半径。</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机柜安装</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机柜安装完毕后，水平、垂直度须符合规范要求。机柜上的各种零件，不得脱落或碰坏，各种标志完整清晰。机柜的安装应牢固，机柜前、后应留有一定的空间，以便于安装和施工。</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接线模块安装</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模块设备应完整，安装就位，标志齐全。安装螺丝必须拧紧，且应保持在一个水平面上。</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信息插座安装</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安装在地板或地面上，应固定在接线盒内，并严密防水、防尘。固定螺丝应拧紧，不得产生松动现象。信息插座须设有标签，以颜色、图形、文字表示所接终端类型、位置，字迹不易褪色，标签不易脱落。安装位置、标高须符合设计要求，一般距地面</w:t>
      </w:r>
      <w:r w:rsidRPr="00737DA1">
        <w:rPr>
          <w:rFonts w:ascii="微软雅黑" w:eastAsia="微软雅黑" w:hAnsi="微软雅黑" w:cs="宋体" w:hint="eastAsia"/>
          <w:color w:val="3E3E3E"/>
          <w:kern w:val="0"/>
          <w:sz w:val="24"/>
          <w:szCs w:val="24"/>
        </w:rPr>
        <w:t>0.3m</w:t>
      </w:r>
      <w:r w:rsidRPr="00737DA1">
        <w:rPr>
          <w:rFonts w:ascii="宋体" w:eastAsia="宋体" w:hAnsi="宋体" w:cs="宋体" w:hint="eastAsia"/>
          <w:color w:val="3E3E3E"/>
          <w:kern w:val="0"/>
          <w:sz w:val="24"/>
          <w:szCs w:val="24"/>
        </w:rPr>
        <w:t>。</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7.3.3.3工地验收测试</w:t>
      </w:r>
    </w:p>
    <w:p w:rsidR="00737DA1" w:rsidRPr="00737DA1" w:rsidRDefault="00737DA1" w:rsidP="00737DA1">
      <w:pPr>
        <w:widowControl/>
        <w:shd w:val="clear" w:color="auto" w:fill="FFFFFF"/>
        <w:spacing w:line="435" w:lineRule="atLeast"/>
        <w:ind w:firstLineChars="0" w:firstLine="55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在实施测试前，必须检查并满足：</w:t>
      </w:r>
    </w:p>
    <w:p w:rsidR="00737DA1" w:rsidRPr="00737DA1" w:rsidRDefault="00737DA1" w:rsidP="00737DA1">
      <w:pPr>
        <w:widowControl/>
        <w:shd w:val="clear" w:color="auto" w:fill="FFFFFF"/>
        <w:spacing w:line="435" w:lineRule="atLeast"/>
        <w:ind w:firstLineChars="0" w:firstLine="55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所有面板，设备箱安装、调整完好。需要接地的设备已按规范要求可靠接地。所测试电缆、芯线端接已完成，区分的标志、颜色齐全。各保护盖均已安装就绪，各箱、柜内无铁屑，电缆剥皮等杂物。</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7.3.3.3系统检测</w:t>
      </w:r>
    </w:p>
    <w:p w:rsidR="00737DA1" w:rsidRPr="00737DA1" w:rsidRDefault="00737DA1" w:rsidP="00737DA1">
      <w:pPr>
        <w:widowControl/>
        <w:shd w:val="clear" w:color="auto" w:fill="FFFFFF"/>
        <w:spacing w:line="435" w:lineRule="atLeast"/>
        <w:ind w:firstLineChars="0" w:firstLine="555"/>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在水平和垂直线缆系统安装完成后，采用fluke网络测试仪器进行测试，确保每一对线缆的端接符合国际标准与规范。</w:t>
      </w:r>
    </w:p>
    <w:p w:rsidR="00737DA1" w:rsidRPr="00737DA1" w:rsidRDefault="00737DA1" w:rsidP="00737DA1">
      <w:pPr>
        <w:widowControl/>
        <w:shd w:val="clear" w:color="auto" w:fill="FFFFFF"/>
        <w:spacing w:line="435" w:lineRule="atLeast"/>
        <w:ind w:firstLineChars="0" w:firstLine="42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在光缆主干系统安装完成后，采用光纤测试仪器进行测试以确保每根光缆的衰减、损耗符合国际标准与规范。</w:t>
      </w:r>
    </w:p>
    <w:p w:rsidR="00737DA1" w:rsidRPr="00737DA1" w:rsidRDefault="00737DA1" w:rsidP="00737DA1">
      <w:pPr>
        <w:widowControl/>
        <w:shd w:val="clear" w:color="auto" w:fill="FFFFFF"/>
        <w:spacing w:line="435" w:lineRule="atLeast"/>
        <w:ind w:firstLineChars="0" w:firstLine="0"/>
        <w:jc w:val="left"/>
        <w:outlineLvl w:val="0"/>
        <w:rPr>
          <w:rFonts w:ascii="微软雅黑" w:eastAsia="微软雅黑" w:hAnsi="微软雅黑" w:cs="宋体"/>
          <w:color w:val="3E3E3E"/>
          <w:kern w:val="36"/>
          <w:sz w:val="24"/>
          <w:szCs w:val="24"/>
        </w:rPr>
      </w:pPr>
      <w:r w:rsidRPr="00737DA1">
        <w:rPr>
          <w:rFonts w:ascii="宋体" w:eastAsia="宋体" w:hAnsi="宋体" w:cs="宋体" w:hint="eastAsia"/>
          <w:b/>
          <w:bCs/>
          <w:color w:val="3E3E3E"/>
          <w:kern w:val="36"/>
          <w:sz w:val="24"/>
          <w:szCs w:val="24"/>
        </w:rPr>
        <w:t>8 施工质量保证措施</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我司严格按“</w:t>
      </w:r>
      <w:r w:rsidRPr="00737DA1">
        <w:rPr>
          <w:rFonts w:ascii="微软雅黑" w:eastAsia="微软雅黑" w:hAnsi="微软雅黑" w:cs="宋体" w:hint="eastAsia"/>
          <w:color w:val="3E3E3E"/>
          <w:kern w:val="0"/>
          <w:sz w:val="24"/>
          <w:szCs w:val="24"/>
        </w:rPr>
        <w:t>ISO900</w:t>
      </w:r>
      <w:r w:rsidRPr="00737DA1">
        <w:rPr>
          <w:rFonts w:ascii="宋体" w:eastAsia="宋体" w:hAnsi="宋体" w:cs="宋体" w:hint="eastAsia"/>
          <w:color w:val="3E3E3E"/>
          <w:kern w:val="0"/>
          <w:sz w:val="24"/>
          <w:szCs w:val="24"/>
        </w:rPr>
        <w:t>1：</w:t>
      </w:r>
      <w:r w:rsidRPr="00737DA1">
        <w:rPr>
          <w:rFonts w:ascii="Times New Roman" w:eastAsia="宋体" w:hAnsi="Times New Roman" w:cs="Times New Roman"/>
          <w:color w:val="3E3E3E"/>
          <w:kern w:val="0"/>
          <w:sz w:val="24"/>
          <w:szCs w:val="24"/>
        </w:rPr>
        <w:t>2000</w:t>
      </w:r>
      <w:r w:rsidRPr="00737DA1">
        <w:rPr>
          <w:rFonts w:ascii="宋体" w:eastAsia="宋体" w:hAnsi="宋体" w:cs="宋体" w:hint="eastAsia"/>
          <w:color w:val="3E3E3E"/>
          <w:kern w:val="0"/>
          <w:sz w:val="24"/>
          <w:szCs w:val="24"/>
        </w:rPr>
        <w:t>质量管理体系</w:t>
      </w:r>
      <w:r w:rsidRPr="00737DA1">
        <w:rPr>
          <w:rFonts w:ascii="微软雅黑" w:eastAsia="微软雅黑" w:hAnsi="微软雅黑" w:cs="宋体" w:hint="eastAsia"/>
          <w:color w:val="3E3E3E"/>
          <w:kern w:val="0"/>
          <w:sz w:val="24"/>
          <w:szCs w:val="24"/>
        </w:rPr>
        <w:t>”</w:t>
      </w:r>
      <w:r w:rsidRPr="00737DA1">
        <w:rPr>
          <w:rFonts w:ascii="宋体" w:eastAsia="宋体" w:hAnsi="宋体" w:cs="宋体" w:hint="eastAsia"/>
          <w:color w:val="3E3E3E"/>
          <w:kern w:val="0"/>
          <w:sz w:val="24"/>
          <w:szCs w:val="24"/>
        </w:rPr>
        <w:t>施工，以</w:t>
      </w:r>
      <w:r w:rsidRPr="00737DA1">
        <w:rPr>
          <w:rFonts w:ascii="Times New Roman" w:eastAsia="微软雅黑" w:hAnsi="Times New Roman" w:cs="Times New Roman"/>
          <w:color w:val="3E3E3E"/>
          <w:kern w:val="0"/>
          <w:sz w:val="24"/>
          <w:szCs w:val="24"/>
        </w:rPr>
        <w:t>“IS09001</w:t>
      </w:r>
      <w:r w:rsidRPr="00737DA1">
        <w:rPr>
          <w:rFonts w:ascii="宋体" w:eastAsia="宋体" w:hAnsi="宋体" w:cs="宋体" w:hint="eastAsia"/>
          <w:color w:val="3E3E3E"/>
          <w:kern w:val="0"/>
          <w:sz w:val="24"/>
          <w:szCs w:val="24"/>
        </w:rPr>
        <w:t>：2000</w:t>
      </w:r>
      <w:r w:rsidRPr="00737DA1">
        <w:rPr>
          <w:rFonts w:ascii="微软雅黑" w:eastAsia="微软雅黑" w:hAnsi="微软雅黑" w:cs="宋体" w:hint="eastAsia"/>
          <w:color w:val="3E3E3E"/>
          <w:kern w:val="0"/>
          <w:sz w:val="24"/>
          <w:szCs w:val="24"/>
        </w:rPr>
        <w:t>”</w:t>
      </w:r>
      <w:r w:rsidRPr="00737DA1">
        <w:rPr>
          <w:rFonts w:ascii="宋体" w:eastAsia="宋体" w:hAnsi="宋体" w:cs="宋体" w:hint="eastAsia"/>
          <w:color w:val="3E3E3E"/>
          <w:kern w:val="0"/>
          <w:sz w:val="24"/>
          <w:szCs w:val="24"/>
        </w:rPr>
        <w:t>要求为蓝本建立了质量管理体系和《质量手册》，并以此作为工程施工的质量保证。我们的运作程序包括：客户需求分析、系统方案设计、系统工程管线和设备施工安装、客户交底、系统交付验收、跟踪服务等，给客户提供全方位优良的全过程服务。全程采用专业管理和计算机管理相结合的科学化管理体制，全面推行“科学化、标准化、程序化、制度化”管理，以一流的管理、一流的技术、一流的施工和一流的服务以及严谨的工作作风，精心组织、精心施工，履行对业务的承诺，实现既定的质量目标。</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在XXX智能化系统工程中，即要对施工过程质量进行控制，也要对最终技术的质量进行控制。因此，质量控制依据应体现这两部份质量控制的要求，要重点对材料、配件、设备的质量进行控制和对工序质量进行控制。相关依据除了共同的合同文件、设计图纸以外，还要依据各种专门的技术性法规或其他规定。</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8.1. 材料和设备质量的控制依据</w:t>
      </w:r>
    </w:p>
    <w:p w:rsidR="00737DA1" w:rsidRPr="00737DA1" w:rsidRDefault="00737DA1" w:rsidP="00737DA1">
      <w:pPr>
        <w:widowControl/>
        <w:shd w:val="clear" w:color="auto" w:fill="FFFFFF"/>
        <w:spacing w:line="435" w:lineRule="atLeast"/>
        <w:ind w:left="420" w:firstLineChars="0" w:firstLine="420"/>
        <w:jc w:val="left"/>
        <w:textAlignment w:val="center"/>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有关产品的技术标准；</w:t>
      </w:r>
    </w:p>
    <w:p w:rsidR="00737DA1" w:rsidRPr="00737DA1" w:rsidRDefault="00737DA1" w:rsidP="00737DA1">
      <w:pPr>
        <w:widowControl/>
        <w:shd w:val="clear" w:color="auto" w:fill="FFFFFF"/>
        <w:spacing w:line="435" w:lineRule="atLeast"/>
        <w:ind w:left="420" w:firstLineChars="0" w:firstLine="420"/>
        <w:jc w:val="left"/>
        <w:textAlignment w:val="center"/>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有关试验、取样、方法的技术标准；</w:t>
      </w:r>
    </w:p>
    <w:p w:rsidR="00737DA1" w:rsidRPr="00737DA1" w:rsidRDefault="00737DA1" w:rsidP="00737DA1">
      <w:pPr>
        <w:widowControl/>
        <w:shd w:val="clear" w:color="auto" w:fill="FFFFFF"/>
        <w:spacing w:line="435" w:lineRule="atLeast"/>
        <w:ind w:left="420" w:firstLineChars="0" w:firstLine="420"/>
        <w:jc w:val="left"/>
        <w:textAlignment w:val="center"/>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有关材料和设备验收、包装、标志的技术标准；</w:t>
      </w:r>
    </w:p>
    <w:p w:rsidR="00737DA1" w:rsidRPr="00737DA1" w:rsidRDefault="00737DA1" w:rsidP="00737DA1">
      <w:pPr>
        <w:widowControl/>
        <w:shd w:val="clear" w:color="auto" w:fill="FFFFFF"/>
        <w:spacing w:line="435" w:lineRule="atLeast"/>
        <w:ind w:left="420" w:firstLineChars="0" w:firstLine="420"/>
        <w:jc w:val="left"/>
        <w:textAlignment w:val="center"/>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涉及新用材料时，应有权威的技术检验部门关于其技术性能的鉴定书。</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8.2.工序质量的控制依据</w:t>
      </w:r>
    </w:p>
    <w:p w:rsidR="00737DA1" w:rsidRPr="00737DA1" w:rsidRDefault="00737DA1" w:rsidP="00737DA1">
      <w:pPr>
        <w:widowControl/>
        <w:shd w:val="clear" w:color="auto" w:fill="FFFFFF"/>
        <w:spacing w:line="435" w:lineRule="atLeast"/>
        <w:ind w:left="435" w:firstLineChars="0" w:firstLine="0"/>
        <w:jc w:val="left"/>
        <w:textAlignment w:val="center"/>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有关智能建筑安装作业的操作规程。操作规程是为保证工序质量而制定的操作技术规范，必须严格执行；</w:t>
      </w:r>
    </w:p>
    <w:p w:rsidR="00737DA1" w:rsidRPr="00737DA1" w:rsidRDefault="00737DA1" w:rsidP="00737DA1">
      <w:pPr>
        <w:widowControl/>
        <w:shd w:val="clear" w:color="auto" w:fill="FFFFFF"/>
        <w:spacing w:line="435" w:lineRule="atLeast"/>
        <w:ind w:left="435" w:firstLineChars="0" w:firstLine="0"/>
        <w:jc w:val="left"/>
        <w:textAlignment w:val="center"/>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有关施工工艺规程及验收规范。这是以分项、分部工程或某类实体工程为对象而制定的保证其质量的技术性规范；</w:t>
      </w:r>
    </w:p>
    <w:p w:rsidR="00737DA1" w:rsidRPr="00737DA1" w:rsidRDefault="00737DA1" w:rsidP="00737DA1">
      <w:pPr>
        <w:widowControl/>
        <w:shd w:val="clear" w:color="auto" w:fill="FFFFFF"/>
        <w:spacing w:line="435" w:lineRule="atLeast"/>
        <w:ind w:left="435" w:firstLineChars="0" w:firstLine="0"/>
        <w:jc w:val="left"/>
        <w:textAlignment w:val="center"/>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凡属采用新工艺、新技术、新材料、新结构工程，应事先进行试验，在此基础上制定出施工工艺规程，并应进行必要的技术鉴定。</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8.3.质量管理组织机构设置及岗位责任制</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8.3.1质量管理组织结构</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第一把手负责，项目经理主管，质量安全员执行，各专业配合，各班组自检、自查，供应部密切配合，做到全员行动，全面管理。实行每周质量安全例会，天天小检查，周周大检查，奖罚分明，责任到人。</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8.3.2质量管理岗位责任制</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在工程总指挥领导下，按照工程项目组的人员分工组成质量保证机构，负责监督指导设计、规程、规范、标准的执行，参加编制和审批质保措施计划、施工方案和技术措施，参加图纸会审，重大事故调查分析、处理，质量培训教育和特殊工种考核，做好交工后服务工作。项目组人员应履行以下职责：（质量职责分配表）</w:t>
      </w:r>
    </w:p>
    <w:tbl>
      <w:tblPr>
        <w:tblW w:w="9285" w:type="dxa"/>
        <w:tblCellMar>
          <w:top w:w="15" w:type="dxa"/>
          <w:left w:w="15" w:type="dxa"/>
          <w:bottom w:w="15" w:type="dxa"/>
          <w:right w:w="15" w:type="dxa"/>
        </w:tblCellMar>
        <w:tblLook w:val="04A0"/>
      </w:tblPr>
      <w:tblGrid>
        <w:gridCol w:w="1663"/>
        <w:gridCol w:w="7622"/>
      </w:tblGrid>
      <w:tr w:rsidR="00737DA1" w:rsidRPr="00737DA1" w:rsidTr="00737DA1">
        <w:trPr>
          <w:cantSplit/>
          <w:trHeight w:val="480"/>
        </w:trPr>
        <w:tc>
          <w:tcPr>
            <w:tcW w:w="16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b/>
                <w:bCs/>
                <w:kern w:val="0"/>
                <w:sz w:val="24"/>
                <w:szCs w:val="24"/>
              </w:rPr>
              <w:t>组 织 成 员</w:t>
            </w:r>
          </w:p>
        </w:tc>
        <w:tc>
          <w:tcPr>
            <w:tcW w:w="7635" w:type="dxa"/>
            <w:tcBorders>
              <w:top w:val="single" w:sz="6" w:space="0" w:color="DDDDDD"/>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b/>
                <w:bCs/>
                <w:kern w:val="0"/>
                <w:sz w:val="24"/>
                <w:szCs w:val="24"/>
              </w:rPr>
              <w:t>质 量 职 责</w:t>
            </w:r>
          </w:p>
        </w:tc>
      </w:tr>
      <w:tr w:rsidR="00737DA1" w:rsidRPr="00737DA1" w:rsidTr="00737DA1">
        <w:tc>
          <w:tcPr>
            <w:tcW w:w="1665" w:type="dxa"/>
            <w:tcBorders>
              <w:top w:val="nil"/>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项目经理</w:t>
            </w:r>
          </w:p>
        </w:tc>
        <w:tc>
          <w:tcPr>
            <w:tcW w:w="763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对工程的质量负全面责任，确定各级人员质量职责，对工程中的重大质量事项组织研究并作出决策，提出质量要求。</w:t>
            </w:r>
          </w:p>
        </w:tc>
      </w:tr>
      <w:tr w:rsidR="00737DA1" w:rsidRPr="00737DA1" w:rsidTr="00737DA1">
        <w:tc>
          <w:tcPr>
            <w:tcW w:w="1665" w:type="dxa"/>
            <w:tcBorders>
              <w:top w:val="nil"/>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项目副经理</w:t>
            </w:r>
          </w:p>
        </w:tc>
        <w:tc>
          <w:tcPr>
            <w:tcW w:w="763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分担项目经理在工程中的部分质量职责。</w:t>
            </w:r>
          </w:p>
        </w:tc>
      </w:tr>
      <w:tr w:rsidR="00737DA1" w:rsidRPr="00737DA1" w:rsidTr="00737DA1">
        <w:tc>
          <w:tcPr>
            <w:tcW w:w="1665" w:type="dxa"/>
            <w:tcBorders>
              <w:top w:val="nil"/>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技术总监</w:t>
            </w:r>
          </w:p>
        </w:tc>
        <w:tc>
          <w:tcPr>
            <w:tcW w:w="763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对工程设计质量和工程现场质量负技术责任，负责对工程系统设计质量和对工程实施质量组织评审，负责采取技术措施保证工程质量或解决工程质量问题，确保工程的技术质量水平满足工程需求。</w:t>
            </w:r>
          </w:p>
        </w:tc>
      </w:tr>
      <w:tr w:rsidR="00737DA1" w:rsidRPr="00737DA1" w:rsidTr="00737DA1">
        <w:tc>
          <w:tcPr>
            <w:tcW w:w="1665" w:type="dxa"/>
            <w:tcBorders>
              <w:top w:val="nil"/>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设 计 组</w:t>
            </w:r>
          </w:p>
        </w:tc>
        <w:tc>
          <w:tcPr>
            <w:tcW w:w="763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负责有关技术文件的编制，对总体实施技术方案设计和详细设计质量负责，确保设计质量符合规范要求，满足客户需要；参加工程技术问题的分析，提出解决方案；从设计上保证工程质量。</w:t>
            </w:r>
          </w:p>
        </w:tc>
      </w:tr>
      <w:tr w:rsidR="00737DA1" w:rsidRPr="00737DA1" w:rsidTr="00737DA1">
        <w:tc>
          <w:tcPr>
            <w:tcW w:w="1665" w:type="dxa"/>
            <w:tcBorders>
              <w:top w:val="nil"/>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工程技术组</w:t>
            </w:r>
          </w:p>
        </w:tc>
        <w:tc>
          <w:tcPr>
            <w:tcW w:w="763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对工程现场的实施质量从技术上负责。具体组织实施质量活动的开展；监督检查系统实施的质量情况；负责收集保存并适时向项目管理人员归档系统的设计和施工方面的技术资料及其他有关工程记录；对质保期服务质量负责；及时向项目经理汇报工程质量情况。</w:t>
            </w:r>
          </w:p>
        </w:tc>
      </w:tr>
      <w:tr w:rsidR="00737DA1" w:rsidRPr="00737DA1" w:rsidTr="00737DA1">
        <w:tc>
          <w:tcPr>
            <w:tcW w:w="1665" w:type="dxa"/>
            <w:tcBorders>
              <w:top w:val="nil"/>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质量管理组</w:t>
            </w:r>
          </w:p>
        </w:tc>
        <w:tc>
          <w:tcPr>
            <w:tcW w:w="763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负责组织制订工程总体质量控制计划；负责工程质量方针和质量目标的贯彻落实；对工程各阶段、各环节质量进行监督管理；协助开展检验、测（调）试及验收工作；汇总并通报有关工程质量情况，对出现的质量问题坚持"四不放过"原则--即原因不清不放过，责任未落实不放过，问题未整改不放过，整改效果不合格不放过，并就工程质量有关事宜负责对外联络、协调、合作沟通工作，发现重大质量问题，及时向项目经理汇报。</w:t>
            </w:r>
          </w:p>
        </w:tc>
      </w:tr>
      <w:tr w:rsidR="00737DA1" w:rsidRPr="00737DA1" w:rsidTr="00737DA1">
        <w:tc>
          <w:tcPr>
            <w:tcW w:w="1665" w:type="dxa"/>
            <w:tcBorders>
              <w:top w:val="nil"/>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项目管理组</w:t>
            </w:r>
          </w:p>
        </w:tc>
        <w:tc>
          <w:tcPr>
            <w:tcW w:w="7635" w:type="dxa"/>
            <w:tcBorders>
              <w:top w:val="nil"/>
              <w:left w:val="nil"/>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负责从资源上为工程质量管理和保证提供必要条件，在保证工程质量的</w:t>
            </w:r>
            <w:r w:rsidRPr="00737DA1">
              <w:rPr>
                <w:rFonts w:ascii="宋体" w:eastAsia="宋体" w:hAnsi="宋体" w:cs="宋体" w:hint="eastAsia"/>
                <w:kern w:val="0"/>
                <w:sz w:val="24"/>
                <w:szCs w:val="24"/>
              </w:rPr>
              <w:lastRenderedPageBreak/>
              <w:t>前提下，做好工程进度的控制管理工作，编制进度控制计划；负责工程对外联络工作，组织进度协调会，确保工程进度。负责工程文档、技术资料的归档和管理。同时负责材料设备的质量管理。</w:t>
            </w:r>
          </w:p>
        </w:tc>
      </w:tr>
      <w:tr w:rsidR="00737DA1" w:rsidRPr="00737DA1" w:rsidTr="00737DA1">
        <w:tc>
          <w:tcPr>
            <w:tcW w:w="1665" w:type="dxa"/>
            <w:tcBorders>
              <w:top w:val="nil"/>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lastRenderedPageBreak/>
              <w:t>财务部</w:t>
            </w:r>
          </w:p>
        </w:tc>
        <w:tc>
          <w:tcPr>
            <w:tcW w:w="763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负责财务方面的工作，不符合技术要求的产品即退货，没有验收合格的不付款。建立健全的《财务管理条例》,从源头保证了工程质量。财务部严格执行有关规定，并对资金的运作质量负责。</w:t>
            </w:r>
          </w:p>
        </w:tc>
      </w:tr>
    </w:tbl>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8.3.3确保质量的技术措施</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8.3.3.1进行质量意识的教育</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增强全体员工的质量意识是创精品工程的首要措施。工程开工前将针对工程特点，由项目经理负责组织有关部门及人员编写本项目的质量意识教育计划。计划内容包括公司质量方针、项目质量目标、项目创优计划、项目质量计划、技术法规、规程、工艺、工法和质量验评标准等。通过教育提高各类管理人员与施工人员的质量意识，并贯穿到实际工作中去，以确保项目创优计划的顺利实现。</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项目各级管理人员的质量意识教育由项目经理部总工程师及现场经理负责组织教育；参与施工的各级人员由项目质量总监负责组织进行教育；施工操作人员由各班组长组织教育，现场责任工程师及专业监理工程师要对班组进行教育的情况予以监督与检查。</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8.3.3.2加强对班组的培训</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班组是直接的操作者，只有他们的管理水平和技术实力提高了，工程质量才能达到既定的目标，因此要着重对班组进行技术培训和质量教育，帮助班组提高管理水平。项目对班组长及主要施工人员，按不同专业进行技术、工艺、质量综合培训，未经培训或培训不合格的班组不允许进场施工。项目将责成班组建立责任制，并将项目的质量保证体系贯彻落实到各自施工质量管理中，并督促其对各项工作落实。全员树立“质量第一”的质量思想，并贯彻到操作岗位，建立严格的质量考核制度。</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8.3.3.3做好技术交底</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在工程开工前，组织质量技术交底，将工程概况，各工序的施工方法、施工工艺及技术措施等向工地负责人、工长进行详细技术交底，并向项目全体工人进行交底。</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工长安排组长之前，必须进行书面的技术交底；班组长每天要对工人进行施工要求、作业环境等进行书面质量交底。</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质量技术交底的内容：</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①本项目的施工作业特点。</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②本项目施工作业中技术要点及要达到的质量标准。</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③严格执行本文所述的施工工艺及施工方法。</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8.4.设计质量的控制</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不断满足用户对工程产品的要求，采用新技术、新材料、新工艺而设计出用户委托的，具体高水平和适用能力强的工程开展开全面质量策划。</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听取各专业人员的合理化建议，搞好优化设计。根据用户和现场的实际情况，搞好变更设计的论证和协调工作，管好设计图纸和资料。</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设计工作应满足技术上先进、经济上合理、施工上可行的要求，符合规范、法规、法律规定要求。工程项目设计往往是多专业协作的作业活动，针对各方面相互关系和接口，明确规定有关职责、职权，并形成文件，保证设计工作协调进行。</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项目设计的各级主管人员在事前在指导文件中对全部设计输入予以规定，如设计要求和相关法规内容，设计原始资料，有关施工及安装重要信息，特殊设计需要。对各设计阶段，所需原始资料的内容及控制方法与用户商定后形成文件。</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有关职能部门代表和有关专业人员对设计结果进行正式的审核，填写“设计图纸评审表”。验证结果以文件报告形式做出。项目部施工人员在施工过程的各阶段需要对设计进行确认。</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设计更改是指设计完成起至工程竣工前整个期间的任何更改。用户对某些设计要求的变更；施工、安装及运行过程中的合理变更；设计原始资料发生变更；相关的法令、法规、规范要求发生变更；设计后续阶段发现前阶段设计中有缺陷或不合理问题。设计更改应包括：设计更改的依据、评审、批准、输出及存档等。填写设计变更通知，经工程师审批，设计变更通知一式四份，建设、施工、设计、监理各存档一份。</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8.5.文件资料质量的控制</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保证质量体系文件和资料处于受控状态，及时获取并使用所有文件的有效版本，防止文件机密泄露、丢失、误传，保证质量体系正常，有效运行。文件资料如：施工组织设计、施工方案、季节性施工方案、施工技术措施、工程项目质量计划、施工技术交底、工程洽商记录、工程隐（预）检记录等质量保证施工资料及竣工资料的收集、整理、归档保存。借阅时做好登记手续。</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确保质量体系文件的符合性、有效性，以满足质量保证要求。更改文件和资料时，要在文件的更改处加盖“更改章”，并将更改后的内容写入更改记录表。更改内容较大时，需要换页更改，并做好换页记录，换页后原页收回。</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 xml:space="preserve">8.5.材料、设备采购的质量认证制度 </w:t>
      </w:r>
    </w:p>
    <w:p w:rsidR="00737DA1" w:rsidRPr="00737DA1" w:rsidRDefault="00737DA1" w:rsidP="00737DA1">
      <w:pPr>
        <w:widowControl/>
        <w:shd w:val="clear" w:color="auto" w:fill="FFFFFF"/>
        <w:spacing w:line="435" w:lineRule="atLeast"/>
        <w:ind w:firstLineChars="0" w:firstLine="36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采购验证制度：通过对影响采购质量的关键环节实施控制，确保采购物资符合质量标准要求。首先建立供应商档案，包括：所代物资的资质证明、合格证、检验试验报告、价格、功能、质量等有关资料并进行综合分析，分类建立供应商信息档案。选择合格的供应商。其次对物资的验证、保管、发放要加以控：验收人员在验收时发现物资质量与要求不符，数量有误，品种、规格不对，技术资料以及手续不全，要认真填写《物资验收记录》，并作好标识妥善保管及时通知采购人员。经验收不合格品，验收人员及时与采购人员联系，将不合格品隔离，执行《不合格品的控制工作程序》。</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8.6.采购物资供应运输质量控制制度</w:t>
      </w:r>
    </w:p>
    <w:p w:rsidR="00737DA1" w:rsidRPr="00737DA1" w:rsidRDefault="00737DA1" w:rsidP="00737DA1">
      <w:pPr>
        <w:widowControl/>
        <w:shd w:val="clear" w:color="auto" w:fill="FFFFFF"/>
        <w:spacing w:line="435" w:lineRule="atLeast"/>
        <w:ind w:firstLineChars="0" w:firstLine="36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根据设计要求和施工组织设计的规定，按质、按时、按期采购材料设备，保障按质、按量、按时供应到施工现场。做到材料、设备质量证明文件的收集，并保证真实、齐全、完整与工程施工同步。产品采购质量原则是质量第一，质量优先。不合格材料和设备，三无产品不进入现场，证随货走，货证同步，选择合格可靠的供货单位，进货的质量记录及质量证明或试验报告，包括：产品证明书、质量标准、产品鉴定报告及出厂检验合格证书、质量保证文件等。设备进场时要提供三套保证文件（一套正本、两套副本）。三无产品不准备采购，不准进场。非标设备合同中可能没有具体要求，但是保证美观及可靠，未经检查不准运到工地安装。要求防火的材料如导线、电缆、接线盒等除前面的要求外，要有防火材料销售许可证和消防主管部门颁发的消防产品生产许可证。</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8.7.建立产品标识和可追溯性制度</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制度标识方法和可追溯性控制，对产品或服务进行标识和记录，用户对不满意的产品或服务投诉时可进行追溯。在有追溯要求时，合同中应明确规定可追溯的范围，并由项目经理指导进行标识，物殊部位应重点加以标识。在施工、安装和交付的过程中，如有标识移动情况，应按程序文件《 产品标识和可追溯性工作程序》规定的方法，手续进行标识的移置并更正记录。</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8.8.施工质量控制</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我们的质量目标是创优良工程，满足用户对工程产品的质量要求和期望。施工质量控制是项目管理的重要内容，以先进的技术和经济的方法将各种生产要素</w:t>
      </w:r>
      <w:r w:rsidRPr="00737DA1">
        <w:rPr>
          <w:rFonts w:ascii="宋体" w:eastAsia="宋体" w:hAnsi="宋体" w:cs="宋体" w:hint="eastAsia"/>
          <w:color w:val="3E3E3E"/>
          <w:kern w:val="0"/>
          <w:sz w:val="24"/>
          <w:szCs w:val="24"/>
        </w:rPr>
        <w:lastRenderedPageBreak/>
        <w:t>有效的组合，按施工规范要求、设计意图，根据我公司质量控制文件对施工的全过程进行有效的控制。</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严格贯彻执行工程质量计划和施工组织设计，落实“三按”施工（即按设计纲要、按施工组织设计、按标准）。严格工序管理，使工序质量处于受控状态，确保分项工程质量一次合格，以责任制为中心，抓好现场管理。控制施工进度，组织均衡施工，加强信息反馈，强化施工指挥和决策汇集工程资料。进行质量职能活动，明确各类人员的质量责任制，组织质量培训，建立工序质量控制点，建立质量信息网络，落实质量记录和质量评定，健全质量例会制度，贯彻工艺纪律。</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以工序质量为目的，动态地控制工序的因素，按质量责任制办事，各施其职，各负其责。以预防为主开展一月一次合格工程活动，加强工序“三检制”（即自检、互检、专职检验）。抓点连线带片，对关键工序设立质量管理点，实行重点控制，如：施工开始建立样板布管布线工程、样板控制箱，以后施工按样板施工。严守工程质量第一的原则，提高质量意识，在保证质量的前提下优化工期。</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8.9.质量要点控制：</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在工程施工过程中项目部坚持全面质量管理方针，做到质量管理深入到全过程，全员参加质量管理工作。在施工过程中加强质量监控，由质检员和主管工程师负责质量检查，克服质量通病，我们的具体做法是：</w:t>
      </w:r>
    </w:p>
    <w:p w:rsidR="00737DA1" w:rsidRPr="00737DA1" w:rsidRDefault="00737DA1" w:rsidP="00737DA1">
      <w:pPr>
        <w:widowControl/>
        <w:shd w:val="clear" w:color="auto" w:fill="FFFFFF"/>
        <w:spacing w:line="435" w:lineRule="atLeast"/>
        <w:ind w:left="420" w:firstLineChars="0" w:firstLine="0"/>
        <w:jc w:val="left"/>
        <w:textAlignment w:val="center"/>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抓两个重点：即抓管、槽、线的敷设，保证线路敷设符合设计图纸要求、线路不断路、短路、线间和线对地的绝缘电阻符合设计要求；抓系统的设备安装、调试，要求其功能符合合同和设计要求。</w:t>
      </w:r>
    </w:p>
    <w:p w:rsidR="00737DA1" w:rsidRPr="00737DA1" w:rsidRDefault="00737DA1" w:rsidP="00737DA1">
      <w:pPr>
        <w:widowControl/>
        <w:shd w:val="clear" w:color="auto" w:fill="FFFFFF"/>
        <w:spacing w:line="435" w:lineRule="atLeast"/>
        <w:ind w:left="420" w:firstLineChars="0" w:firstLine="0"/>
        <w:jc w:val="left"/>
        <w:textAlignment w:val="center"/>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抓三个阶段：即抓施工准备阶段：组织编制施工组织计划、施工预算、编制施工进度计划、施工图设计和会签、施工现场的勘察、人力配备、设备材料、工具准备进入现场前的技术交底、施工人员的安全生产培训等：抓施工阶段：对进场的原材料、半成品和成品进行检查、检查安装施工质量是否符合规范要求：抓成品验收阶段：通过检测和审评完工和系统工程是不是达到规范和合同要求。</w:t>
      </w:r>
    </w:p>
    <w:p w:rsidR="00737DA1" w:rsidRPr="00737DA1" w:rsidRDefault="00737DA1" w:rsidP="00737DA1">
      <w:pPr>
        <w:widowControl/>
        <w:shd w:val="clear" w:color="auto" w:fill="FFFFFF"/>
        <w:spacing w:line="435" w:lineRule="atLeast"/>
        <w:ind w:left="420" w:firstLineChars="0" w:firstLine="0"/>
        <w:jc w:val="left"/>
        <w:textAlignment w:val="center"/>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使有四个手段，即：检查、测量、试验、指令性文件。</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8.10.施工质量管理制度：</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弱电系统工程对工程质量有严格的要求，施工如出质量问题会造成不可弥补的损失。我们在施工管理中严格执行质量抽样检测、质量监督，对发生的质量问题及时处理。</w:t>
      </w:r>
      <w:r w:rsidRPr="00737DA1">
        <w:rPr>
          <w:rFonts w:ascii="宋体" w:eastAsia="宋体" w:hAnsi="宋体" w:cs="宋体" w:hint="eastAsia"/>
          <w:color w:val="3E3E3E"/>
          <w:kern w:val="0"/>
          <w:sz w:val="24"/>
          <w:szCs w:val="24"/>
        </w:rPr>
        <w:br/>
        <w:t>每一个系统完成的每一阶段，都必须经过技术指标测试，完全合格后才允许进入</w:t>
      </w:r>
      <w:r w:rsidRPr="00737DA1">
        <w:rPr>
          <w:rFonts w:ascii="宋体" w:eastAsia="宋体" w:hAnsi="宋体" w:cs="宋体" w:hint="eastAsia"/>
          <w:color w:val="3E3E3E"/>
          <w:kern w:val="0"/>
          <w:sz w:val="24"/>
          <w:szCs w:val="24"/>
        </w:rPr>
        <w:lastRenderedPageBreak/>
        <w:t>下阶段系统的全面施工，各系统进入全面施工后对一些长度较长、弯曲较多或比较典型的系统组合，进行抽样检测，抽测率在工程开始初期一般不抵于10%，正常情况下一般不低于5%，抽样检测工作出现场施工管理员负责完成，并将有关资料存档。</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质量监督由施工队、项目部和监理小组共同负责。施工队的责任要求每一个施工人员按照操作规范进行施工，项目部现场管理员除了完成抽样检测之外，还要检查各施工小级的管理工作和实际操作是否按要求执行，监理小组定期对施工队和现场施工管理员的工作进行检查，对所发生的质量事故做出处理决定。质检员执行完善的质监制度，对不负责任的施工人员教育批评处罚、返工，严重者开除处理。发文要求及时采取补救措施确保工程按时、按质、按量完成 。</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当发生质量问题和质量事故时，由现场施工管理员通知同类子系统的施工暂停，由现场施工管理员和施工队领导一起进一步验证和查找质量问题出现的原因。原因查明后由施工队和施工管理员共同提出解决办法。当原因不明时施工管理员应及时向工程部报告，由工程部组织有关方面的技术人员到现场进行技术分析，直到查明原因。质量问题查明后，由项目部下发复工通知：如发生质量事故造成经济损失除要进行上述工作外，施工队还要填报事故报告，项目部和监理小组对事故做出处理决定。</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8.11.竣工验收阶段的质量控制</w:t>
      </w:r>
    </w:p>
    <w:p w:rsidR="00737DA1" w:rsidRPr="00737DA1" w:rsidRDefault="00737DA1" w:rsidP="00737DA1">
      <w:pPr>
        <w:widowControl/>
        <w:shd w:val="clear" w:color="auto" w:fill="FFFFFF"/>
        <w:spacing w:line="435" w:lineRule="atLeast"/>
        <w:ind w:firstLineChars="0" w:firstLine="60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弱电工程竣工后，必须进行最终检验和试验。项目技术负责人按编制竣工资料的要求收集、整理质量记录；项目技术负责人组织有关专业人员按最终检验和试验规定，根据合同要求进行全面验证；对查出的施工质量缺陷，按不合格控制程序进行处理；项目经理部组织有关专业技术人员按合同要求编制工程竣工文件，并做好工程移交准备；在最终检验合格和试验合格后，对弱电工程成品采取防护措施；工程交工后，项目经理部编制符合文明施工和环境保护要求的撤场计划。</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8.12.质量持续改进计划的程序</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项目经理部分阶段分析和评价项目管理现状，识别质量持续改进区域，确定改进目标，实施选定的解决办法；项目经理部对不合格控制按下列规定进行处理：</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1） 按我公司的不合格控制程序，控制不合格物资进入施工现场，严禁不合格工序未经处置而转入下道工序</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2） 对验证中发现的不合格产品和过程，按规定进行鉴别、标识、记录、评价、隔离和处理。</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3） 对产品进行评审。 对不合格处置根据不合格严重程度，按返工、返修或让步接收、降级使用、拒绝或报废四种情况进行处理。构成等级质量事故的不合格，按国家法律、行政法规进行处置。</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4） 对返修或返工后的产品，按规定重新进行检验和试验，并应保存记录。</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5） 检验人员必须按规定保存不合格控制的记录。</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8.13.纠正措施执行条例</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1） 对发包人或监理工程师、设计人、质量监督部门提出的质量问题，应分析原因，制定纠正措施。</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2） 对已发生或潜在的不合格信息，应分析并记录结果。</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3） 对检查发现的工程质量问题或不合格报告提及的问题，应由项目技术负责人组织有关人员判定不合格程度，制定纠正措施。</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4） 对严重不合格或重大质量事故，必须实施纠正措施。</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5） 实施纠正措施的结果应由项目技术负责人验证并记录；对严重不合格或等级质量事的纠正措施和实施效果应验证，并应报公司管理层。</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6） 项目经理部或责任单位进行定期评价纠正措施的有效性。</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8.14.预防措施执行条例</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1） 项目经理部在每周召开的质量分析会上，对影响工程质量潜在原因，采取预防措施。</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2） 对可能出现的不合格，应制定防止再发生的措施并组织实施。</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3） 对质量通病采取预防措施。</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4） 对潜在的严重合格，坚决实施预防措施控制程序。</w:t>
      </w:r>
    </w:p>
    <w:p w:rsidR="00737DA1" w:rsidRPr="00737DA1" w:rsidRDefault="00737DA1" w:rsidP="00737DA1">
      <w:pPr>
        <w:widowControl/>
        <w:shd w:val="clear" w:color="auto" w:fill="FFFFFF"/>
        <w:spacing w:line="435" w:lineRule="atLeast"/>
        <w:ind w:left="795"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5） 项目经理部每月评价预防措施的有效性。</w:t>
      </w:r>
    </w:p>
    <w:p w:rsidR="00737DA1" w:rsidRPr="00737DA1" w:rsidRDefault="00737DA1" w:rsidP="00737DA1">
      <w:pPr>
        <w:widowControl/>
        <w:shd w:val="clear" w:color="auto" w:fill="FFFFFF"/>
        <w:spacing w:line="435" w:lineRule="atLeast"/>
        <w:ind w:firstLineChars="0" w:firstLine="0"/>
        <w:jc w:val="left"/>
        <w:outlineLvl w:val="0"/>
        <w:rPr>
          <w:rFonts w:ascii="微软雅黑" w:eastAsia="微软雅黑" w:hAnsi="微软雅黑" w:cs="宋体"/>
          <w:color w:val="3E3E3E"/>
          <w:kern w:val="36"/>
          <w:sz w:val="24"/>
          <w:szCs w:val="24"/>
        </w:rPr>
      </w:pPr>
      <w:r w:rsidRPr="00737DA1">
        <w:rPr>
          <w:rFonts w:ascii="宋体" w:eastAsia="宋体" w:hAnsi="宋体" w:cs="宋体" w:hint="eastAsia"/>
          <w:b/>
          <w:bCs/>
          <w:color w:val="3E3E3E"/>
          <w:kern w:val="36"/>
          <w:sz w:val="24"/>
          <w:szCs w:val="24"/>
        </w:rPr>
        <w:t>9 施工界面配合</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9.1.与相关单位配合</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根据招标文件以及与甲方签定的合同，配合甲方、监理协调施工界面的配合，使各工序之间能够顺利施工。</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根据合同约定，确定我方的施工界面，及时就需要配合的问题以书面形式提交甲方、监理，并及时在工地例会中提出，以方便与各施工队伍的配合。</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开始施工时用电、用水等基本条件，桥架配管施工前协调其他队伍确定安装位置，防止互相冲突。</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在装修吊顶、粉墙之前应予留我方安装桥架配管，进行线缆敷设测试的施工时间。</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楼控系统所控设备应具有自控的接口。</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装修后弱电设备安装调试应有施工时间等。</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9.2与土建的配合</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1、与土建的配合，墙体上的管道预留时要与二次装修配合，应在隔墙完成后补墙面前完成。</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2、暗设箱、盒、插座安装配合。应随墙体、地面施工而进行。</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3、施工用电及场地使用配合。因施工单位多、穿插作业多、对施工用电、现场交通及场地使用，应在总包方统一安排下协调解决以达互创条件为目的。</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4、成品保护的配合。安装施工不得随意在土建墙体上打洞，因特殊原因必须打洞，应与土建协商，确定位置及孔洞大小，安装施工中应注意对墙面，吊顶的保护，避免污染。</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9.3与建设单位的配合</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1、业主应及时向施工单位提供最新的工期安排，对智能化工程有影响的其余工种施工前应同时通知施工单位。</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2、图纸资料及设计变更，由业主按规定及时批复。</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3、业主在施工过程中对安装质量进行监督。</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4、业主按进度及时解决工程进度款。</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5、由业主与变配电房施工部门协调，解决现场水、电问题。</w:t>
      </w:r>
    </w:p>
    <w:p w:rsidR="00737DA1" w:rsidRPr="00737DA1" w:rsidRDefault="00737DA1" w:rsidP="00737DA1">
      <w:pPr>
        <w:widowControl/>
        <w:shd w:val="clear" w:color="auto" w:fill="FFFFFF"/>
        <w:spacing w:line="435" w:lineRule="atLeast"/>
        <w:ind w:firstLineChars="0" w:firstLine="0"/>
        <w:jc w:val="left"/>
        <w:outlineLvl w:val="0"/>
        <w:rPr>
          <w:rFonts w:ascii="微软雅黑" w:eastAsia="微软雅黑" w:hAnsi="微软雅黑" w:cs="宋体"/>
          <w:color w:val="3E3E3E"/>
          <w:kern w:val="36"/>
          <w:sz w:val="24"/>
          <w:szCs w:val="24"/>
        </w:rPr>
      </w:pPr>
      <w:r w:rsidRPr="00737DA1">
        <w:rPr>
          <w:rFonts w:ascii="宋体" w:eastAsia="宋体" w:hAnsi="宋体" w:cs="宋体" w:hint="eastAsia"/>
          <w:b/>
          <w:bCs/>
          <w:color w:val="3E3E3E"/>
          <w:kern w:val="36"/>
          <w:sz w:val="24"/>
          <w:szCs w:val="24"/>
        </w:rPr>
        <w:t>10材料设备采购计划</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10.1设备采购管理</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设备采购分为前期和后期两个阶段，前期采购包括：设备材料采购、设备接收、设备库存管理。后期采购包括：确定备品备件清单、备品备件采购、备品备件库存管理等。</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其中，前期采购又分为布线线材采购和设备采购。布线线材采购主要是在工程前期穿管布线前，根据施工进度表，采购进场各类线材耗材。设备采购是在土建施工基本完毕，经监理、业主同意进入设备安装调试阶段时，采购进场的各系统的设备。注意：前期采购必须留有适当的采购时间周期及资金准备，防止出现因设备不到位而影响工期的现象出现。</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设备材料到货后必须经过自检后，然后申请甲方、监理等现场检验，经检验合格后方可进场使用，并填写文件进行签署确认。否则不能进场安装使用。</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对于不合格产品应立即退场，并进行更换，必要时应对供货商进行处罚。</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10.2设备采购计划</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施工进场前，进行线缆采购。原则上必须人员进场即线缆到场。</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各系统线缆敷设至一半，开始采购后端设备，包括各控制台、上位机等（机房已具备施工条件）。</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线缆敷设接近尾声开始采购前端设备，现场施工条件应基本具备调试条件。</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其余附件可根据使用情况随时采购。</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对于订货周期较长的设备应该提前订货，以防延误施工进度。</w:t>
      </w:r>
    </w:p>
    <w:p w:rsidR="00737DA1" w:rsidRPr="00737DA1" w:rsidRDefault="00737DA1" w:rsidP="00737DA1">
      <w:pPr>
        <w:widowControl/>
        <w:shd w:val="clear" w:color="auto" w:fill="FFFFFF"/>
        <w:spacing w:line="435" w:lineRule="atLeast"/>
        <w:ind w:firstLineChars="0" w:firstLine="0"/>
        <w:jc w:val="left"/>
        <w:outlineLvl w:val="0"/>
        <w:rPr>
          <w:rFonts w:ascii="微软雅黑" w:eastAsia="微软雅黑" w:hAnsi="微软雅黑" w:cs="宋体"/>
          <w:color w:val="3E3E3E"/>
          <w:kern w:val="36"/>
          <w:sz w:val="24"/>
          <w:szCs w:val="24"/>
        </w:rPr>
      </w:pPr>
      <w:r w:rsidRPr="00737DA1">
        <w:rPr>
          <w:rFonts w:ascii="宋体" w:eastAsia="宋体" w:hAnsi="宋体" w:cs="宋体" w:hint="eastAsia"/>
          <w:b/>
          <w:bCs/>
          <w:color w:val="3E3E3E"/>
          <w:kern w:val="36"/>
          <w:sz w:val="24"/>
          <w:szCs w:val="24"/>
        </w:rPr>
        <w:t>11 系统培训计划及质保、服务</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11.1人员培训</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智能化工程涉及到计算机、电子、通讯、自动化等专业，为方便操作管理人员的使用，因此我们将对业主进行维修人员和操作人员培训。</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 xml:space="preserve">11.1.1对受训人员的要求： </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接受培训的人员必须具备一定文化素质，具有一定专业技术知识和计算机水平的工程技术人员。建议对一些关键系统或部位应有两人或两人以上负责。</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 xml:space="preserve">11.1.2培训目的 </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使受训人员能对整个系统及设备全面了解，掌握日常控制过程，有能力处理一般故障和进行日常维护，提高设备的使用质量，并消除系统因使用或操作不当而引起的故障，减少突发故障的发生，从而保证设备长期稳定的运行。</w:t>
      </w:r>
    </w:p>
    <w:p w:rsidR="00737DA1" w:rsidRPr="00737DA1" w:rsidRDefault="00737DA1" w:rsidP="00737DA1">
      <w:pPr>
        <w:widowControl/>
        <w:shd w:val="clear" w:color="auto" w:fill="FFFFFF"/>
        <w:spacing w:line="435" w:lineRule="atLeast"/>
        <w:ind w:firstLineChars="0" w:firstLine="0"/>
        <w:jc w:val="left"/>
        <w:outlineLvl w:val="2"/>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 xml:space="preserve">11.1.3培训对象及形式 ： </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培训对象可分为管理人员、操作维护人员。</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面向管理人员的培训内容主要包括：</w:t>
      </w:r>
    </w:p>
    <w:p w:rsidR="00737DA1" w:rsidRPr="00737DA1" w:rsidRDefault="00737DA1" w:rsidP="00737DA1">
      <w:pPr>
        <w:widowControl/>
        <w:shd w:val="clear" w:color="auto" w:fill="FFFFFF"/>
        <w:spacing w:before="100" w:beforeAutospacing="1" w:line="435" w:lineRule="atLeast"/>
        <w:ind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系统总体结构及各子系统相互间的关系；</w:t>
      </w:r>
    </w:p>
    <w:p w:rsidR="00737DA1" w:rsidRPr="00737DA1" w:rsidRDefault="00737DA1" w:rsidP="00737DA1">
      <w:pPr>
        <w:widowControl/>
        <w:shd w:val="clear" w:color="auto" w:fill="FFFFFF"/>
        <w:spacing w:before="100" w:beforeAutospacing="1" w:line="435" w:lineRule="atLeast"/>
        <w:ind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系统重要参数的设定和修改；</w:t>
      </w:r>
    </w:p>
    <w:p w:rsidR="00737DA1" w:rsidRPr="00737DA1" w:rsidRDefault="00737DA1" w:rsidP="00737DA1">
      <w:pPr>
        <w:widowControl/>
        <w:shd w:val="clear" w:color="auto" w:fill="FFFFFF"/>
        <w:spacing w:before="100" w:beforeAutospacing="1" w:line="435" w:lineRule="atLeast"/>
        <w:ind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系统监控及对信息的综合判断分析；</w:t>
      </w:r>
    </w:p>
    <w:p w:rsidR="00737DA1" w:rsidRPr="00737DA1" w:rsidRDefault="00737DA1" w:rsidP="00737DA1">
      <w:pPr>
        <w:widowControl/>
        <w:shd w:val="clear" w:color="auto" w:fill="FFFFFF"/>
        <w:spacing w:before="100" w:beforeAutospacing="1" w:line="435" w:lineRule="atLeast"/>
        <w:ind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系统控制逻辑程序的设定修改；</w:t>
      </w:r>
    </w:p>
    <w:p w:rsidR="00737DA1" w:rsidRPr="00737DA1" w:rsidRDefault="00737DA1" w:rsidP="00737DA1">
      <w:pPr>
        <w:widowControl/>
        <w:shd w:val="clear" w:color="auto" w:fill="FFFFFF"/>
        <w:spacing w:before="100" w:beforeAutospacing="1" w:line="435" w:lineRule="atLeast"/>
        <w:ind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故障分析与排除。</w:t>
      </w:r>
    </w:p>
    <w:p w:rsidR="00737DA1" w:rsidRPr="00737DA1" w:rsidRDefault="00737DA1" w:rsidP="00737DA1">
      <w:pPr>
        <w:widowControl/>
        <w:shd w:val="clear" w:color="auto" w:fill="FFFFFF"/>
        <w:spacing w:line="435" w:lineRule="atLeast"/>
        <w:ind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面向操作维护人员的培训内容主要包括：</w:t>
      </w:r>
    </w:p>
    <w:p w:rsidR="00737DA1" w:rsidRPr="00737DA1" w:rsidRDefault="00737DA1" w:rsidP="00737DA1">
      <w:pPr>
        <w:widowControl/>
        <w:shd w:val="clear" w:color="auto" w:fill="FFFFFF"/>
        <w:spacing w:before="100" w:beforeAutospacing="1" w:line="435" w:lineRule="atLeast"/>
        <w:ind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lastRenderedPageBreak/>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操作规则；</w:t>
      </w:r>
    </w:p>
    <w:p w:rsidR="00737DA1" w:rsidRPr="00737DA1" w:rsidRDefault="00737DA1" w:rsidP="00737DA1">
      <w:pPr>
        <w:widowControl/>
        <w:shd w:val="clear" w:color="auto" w:fill="FFFFFF"/>
        <w:spacing w:before="100" w:beforeAutospacing="1" w:line="435" w:lineRule="atLeast"/>
        <w:ind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系统的启动和关停；</w:t>
      </w:r>
    </w:p>
    <w:p w:rsidR="00737DA1" w:rsidRPr="00737DA1" w:rsidRDefault="00737DA1" w:rsidP="00737DA1">
      <w:pPr>
        <w:widowControl/>
        <w:shd w:val="clear" w:color="auto" w:fill="FFFFFF"/>
        <w:spacing w:before="100" w:beforeAutospacing="1" w:line="435" w:lineRule="atLeast"/>
        <w:ind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登录系统设定或修改基本运行参数；</w:t>
      </w:r>
    </w:p>
    <w:p w:rsidR="00737DA1" w:rsidRPr="00737DA1" w:rsidRDefault="00737DA1" w:rsidP="00737DA1">
      <w:pPr>
        <w:widowControl/>
        <w:shd w:val="clear" w:color="auto" w:fill="FFFFFF"/>
        <w:spacing w:before="100" w:beforeAutospacing="1" w:line="435" w:lineRule="atLeast"/>
        <w:ind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信息的收集处理；</w:t>
      </w:r>
    </w:p>
    <w:p w:rsidR="00737DA1" w:rsidRPr="00737DA1" w:rsidRDefault="00737DA1" w:rsidP="00737DA1">
      <w:pPr>
        <w:widowControl/>
        <w:shd w:val="clear" w:color="auto" w:fill="FFFFFF"/>
        <w:spacing w:before="100" w:beforeAutospacing="1" w:line="435" w:lineRule="atLeast"/>
        <w:ind w:firstLineChars="0" w:firstLine="0"/>
        <w:jc w:val="left"/>
        <w:rPr>
          <w:rFonts w:ascii="微软雅黑" w:eastAsia="微软雅黑" w:hAnsi="微软雅黑" w:cs="宋体"/>
          <w:color w:val="3E3E3E"/>
          <w:kern w:val="0"/>
          <w:sz w:val="24"/>
          <w:szCs w:val="24"/>
        </w:rPr>
      </w:pPr>
      <w:r w:rsidRPr="00737DA1">
        <w:rPr>
          <w:rFonts w:ascii="Wingdings" w:eastAsia="微软雅黑" w:hAnsi="Wingdings" w:cs="宋体"/>
          <w:color w:val="3E3E3E"/>
          <w:kern w:val="0"/>
          <w:sz w:val="24"/>
          <w:szCs w:val="24"/>
        </w:rPr>
        <w:t></w:t>
      </w:r>
      <w:r w:rsidRPr="00737DA1">
        <w:rPr>
          <w:rFonts w:ascii="Wingdings" w:eastAsia="微软雅黑" w:hAnsi="Wingdings" w:cs="宋体"/>
          <w:color w:val="3E3E3E"/>
          <w:kern w:val="0"/>
          <w:sz w:val="24"/>
          <w:szCs w:val="24"/>
        </w:rPr>
        <w:t></w:t>
      </w:r>
      <w:r w:rsidRPr="00737DA1">
        <w:rPr>
          <w:rFonts w:ascii="宋体" w:eastAsia="宋体" w:hAnsi="宋体" w:cs="宋体" w:hint="eastAsia"/>
          <w:color w:val="3E3E3E"/>
          <w:kern w:val="0"/>
          <w:sz w:val="24"/>
          <w:szCs w:val="24"/>
        </w:rPr>
        <w:t>维护规程及简单故障判定排除。</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11.2 培训时间</w:t>
      </w:r>
    </w:p>
    <w:p w:rsidR="00737DA1" w:rsidRPr="00737DA1" w:rsidRDefault="00737DA1" w:rsidP="00737DA1">
      <w:pPr>
        <w:widowControl/>
        <w:shd w:val="clear" w:color="auto" w:fill="FFFFFF"/>
        <w:spacing w:before="100" w:beforeAutospacing="1" w:line="435" w:lineRule="atLeast"/>
        <w:ind w:firstLineChars="0" w:firstLine="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在整个系统工程开始试运行时，即安排业主的系统操作人员在现场进行必要的培训，培训工作直至工程整体验收通过、业主方完全掌握操作技能之时结束。</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11.3 现场培训计划表</w:t>
      </w:r>
    </w:p>
    <w:tbl>
      <w:tblPr>
        <w:tblW w:w="9255" w:type="dxa"/>
        <w:tblCellMar>
          <w:top w:w="15" w:type="dxa"/>
          <w:left w:w="15" w:type="dxa"/>
          <w:bottom w:w="15" w:type="dxa"/>
          <w:right w:w="15" w:type="dxa"/>
        </w:tblCellMar>
        <w:tblLook w:val="04A0"/>
      </w:tblPr>
      <w:tblGrid>
        <w:gridCol w:w="1573"/>
        <w:gridCol w:w="1258"/>
        <w:gridCol w:w="2666"/>
        <w:gridCol w:w="3758"/>
      </w:tblGrid>
      <w:tr w:rsidR="00737DA1" w:rsidRPr="00737DA1" w:rsidTr="00737DA1">
        <w:trPr>
          <w:cantSplit/>
          <w:trHeight w:val="765"/>
        </w:trPr>
        <w:tc>
          <w:tcPr>
            <w:tcW w:w="283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left="555" w:firstLineChars="0" w:firstLine="480"/>
              <w:jc w:val="center"/>
              <w:rPr>
                <w:rFonts w:ascii="微软雅黑" w:eastAsia="微软雅黑" w:hAnsi="微软雅黑" w:cs="宋体"/>
                <w:kern w:val="0"/>
                <w:sz w:val="24"/>
                <w:szCs w:val="24"/>
              </w:rPr>
            </w:pPr>
            <w:r w:rsidRPr="00737DA1">
              <w:rPr>
                <w:rFonts w:ascii="宋体" w:eastAsia="宋体" w:hAnsi="宋体" w:cs="宋体" w:hint="eastAsia"/>
                <w:b/>
                <w:bCs/>
                <w:kern w:val="0"/>
                <w:sz w:val="24"/>
                <w:szCs w:val="24"/>
              </w:rPr>
              <w:t>课时安排</w:t>
            </w:r>
          </w:p>
        </w:tc>
        <w:tc>
          <w:tcPr>
            <w:tcW w:w="2670" w:type="dxa"/>
            <w:tcBorders>
              <w:top w:val="single" w:sz="6" w:space="0" w:color="DDDDDD"/>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left="555" w:firstLineChars="0" w:firstLine="480"/>
              <w:jc w:val="center"/>
              <w:rPr>
                <w:rFonts w:ascii="微软雅黑" w:eastAsia="微软雅黑" w:hAnsi="微软雅黑" w:cs="宋体"/>
                <w:kern w:val="0"/>
                <w:sz w:val="24"/>
                <w:szCs w:val="24"/>
              </w:rPr>
            </w:pPr>
            <w:r w:rsidRPr="00737DA1">
              <w:rPr>
                <w:rFonts w:ascii="宋体" w:eastAsia="宋体" w:hAnsi="宋体" w:cs="宋体" w:hint="eastAsia"/>
                <w:b/>
                <w:bCs/>
                <w:kern w:val="0"/>
                <w:sz w:val="24"/>
                <w:szCs w:val="24"/>
              </w:rPr>
              <w:t>培训内容</w:t>
            </w:r>
          </w:p>
        </w:tc>
        <w:tc>
          <w:tcPr>
            <w:tcW w:w="3765" w:type="dxa"/>
            <w:tcBorders>
              <w:top w:val="single" w:sz="6" w:space="0" w:color="DDDDDD"/>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left="555" w:firstLineChars="0" w:firstLine="480"/>
              <w:jc w:val="center"/>
              <w:rPr>
                <w:rFonts w:ascii="微软雅黑" w:eastAsia="微软雅黑" w:hAnsi="微软雅黑" w:cs="宋体"/>
                <w:kern w:val="0"/>
                <w:sz w:val="24"/>
                <w:szCs w:val="24"/>
              </w:rPr>
            </w:pPr>
            <w:r w:rsidRPr="00737DA1">
              <w:rPr>
                <w:rFonts w:ascii="宋体" w:eastAsia="宋体" w:hAnsi="宋体" w:cs="宋体" w:hint="eastAsia"/>
                <w:b/>
                <w:bCs/>
                <w:kern w:val="0"/>
                <w:sz w:val="24"/>
                <w:szCs w:val="24"/>
              </w:rPr>
              <w:t>培训程度</w:t>
            </w:r>
          </w:p>
        </w:tc>
      </w:tr>
      <w:tr w:rsidR="00737DA1" w:rsidRPr="00737DA1" w:rsidTr="00737DA1">
        <w:trPr>
          <w:cantSplit/>
          <w:trHeight w:val="540"/>
        </w:trPr>
        <w:tc>
          <w:tcPr>
            <w:tcW w:w="9255" w:type="dxa"/>
            <w:gridSpan w:val="4"/>
            <w:tcBorders>
              <w:top w:val="nil"/>
              <w:left w:val="single" w:sz="6" w:space="0" w:color="DDDDDD"/>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left="555" w:firstLineChars="0" w:firstLine="480"/>
              <w:jc w:val="left"/>
              <w:rPr>
                <w:rFonts w:ascii="微软雅黑" w:eastAsia="微软雅黑" w:hAnsi="微软雅黑" w:cs="宋体"/>
                <w:kern w:val="0"/>
                <w:sz w:val="24"/>
                <w:szCs w:val="24"/>
              </w:rPr>
            </w:pPr>
            <w:r w:rsidRPr="00737DA1">
              <w:rPr>
                <w:rFonts w:ascii="宋体" w:eastAsia="宋体" w:hAnsi="宋体" w:cs="宋体" w:hint="eastAsia"/>
                <w:b/>
                <w:bCs/>
                <w:kern w:val="0"/>
                <w:sz w:val="24"/>
                <w:szCs w:val="24"/>
              </w:rPr>
              <w:t>第一阶段</w:t>
            </w:r>
          </w:p>
        </w:tc>
      </w:tr>
      <w:tr w:rsidR="00737DA1" w:rsidRPr="00737DA1" w:rsidTr="00737DA1">
        <w:trPr>
          <w:cantSplit/>
          <w:trHeight w:val="765"/>
        </w:trPr>
        <w:tc>
          <w:tcPr>
            <w:tcW w:w="1575" w:type="dxa"/>
            <w:vMerge w:val="restart"/>
            <w:tcBorders>
              <w:top w:val="nil"/>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left="315"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各子系统</w:t>
            </w:r>
          </w:p>
        </w:tc>
        <w:tc>
          <w:tcPr>
            <w:tcW w:w="1260" w:type="dxa"/>
            <w:tcBorders>
              <w:top w:val="single" w:sz="6" w:space="0" w:color="DDDDDD"/>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left="315"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1</w:t>
            </w:r>
          </w:p>
        </w:tc>
        <w:tc>
          <w:tcPr>
            <w:tcW w:w="2670" w:type="dxa"/>
            <w:tcBorders>
              <w:top w:val="single" w:sz="6" w:space="0" w:color="DDDDDD"/>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系统的理论知识</w:t>
            </w:r>
          </w:p>
        </w:tc>
        <w:tc>
          <w:tcPr>
            <w:tcW w:w="3765" w:type="dxa"/>
            <w:tcBorders>
              <w:top w:val="single" w:sz="6" w:space="0" w:color="DDDDDD"/>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初步了解系统的理论知识</w:t>
            </w:r>
          </w:p>
        </w:tc>
      </w:tr>
      <w:tr w:rsidR="00737DA1" w:rsidRPr="00737DA1" w:rsidTr="00737DA1">
        <w:trPr>
          <w:cantSplit/>
          <w:trHeight w:val="570"/>
        </w:trPr>
        <w:tc>
          <w:tcPr>
            <w:tcW w:w="0" w:type="auto"/>
            <w:vMerge/>
            <w:tcBorders>
              <w:top w:val="nil"/>
              <w:left w:val="single" w:sz="6" w:space="0" w:color="DDDDDD"/>
              <w:bottom w:val="single" w:sz="6" w:space="0" w:color="DDDDDD"/>
              <w:right w:val="single" w:sz="6" w:space="0" w:color="DDDDDD"/>
            </w:tcBorders>
            <w:vAlign w:val="center"/>
            <w:hideMark/>
          </w:tcPr>
          <w:p w:rsidR="00737DA1" w:rsidRPr="00737DA1" w:rsidRDefault="00737DA1" w:rsidP="00737DA1">
            <w:pPr>
              <w:widowControl/>
              <w:spacing w:line="240" w:lineRule="auto"/>
              <w:ind w:firstLineChars="0" w:firstLine="0"/>
              <w:jc w:val="left"/>
              <w:rPr>
                <w:rFonts w:ascii="微软雅黑" w:eastAsia="微软雅黑" w:hAnsi="微软雅黑" w:cs="宋体"/>
                <w:kern w:val="0"/>
                <w:sz w:val="24"/>
                <w:szCs w:val="24"/>
              </w:rPr>
            </w:pPr>
          </w:p>
        </w:tc>
        <w:tc>
          <w:tcPr>
            <w:tcW w:w="126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left="315"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2</w:t>
            </w:r>
          </w:p>
        </w:tc>
        <w:tc>
          <w:tcPr>
            <w:tcW w:w="267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熟悉设计资料、图纸文件等</w:t>
            </w:r>
          </w:p>
        </w:tc>
        <w:tc>
          <w:tcPr>
            <w:tcW w:w="376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能看懂工程系统图、平面图，了解图中各种符号所代表的含义</w:t>
            </w:r>
          </w:p>
        </w:tc>
      </w:tr>
      <w:tr w:rsidR="00737DA1" w:rsidRPr="00737DA1" w:rsidTr="00737DA1">
        <w:trPr>
          <w:cantSplit/>
          <w:trHeight w:val="90"/>
        </w:trPr>
        <w:tc>
          <w:tcPr>
            <w:tcW w:w="0" w:type="auto"/>
            <w:vMerge/>
            <w:tcBorders>
              <w:top w:val="nil"/>
              <w:left w:val="single" w:sz="6" w:space="0" w:color="DDDDDD"/>
              <w:bottom w:val="single" w:sz="6" w:space="0" w:color="DDDDDD"/>
              <w:right w:val="single" w:sz="6" w:space="0" w:color="DDDDDD"/>
            </w:tcBorders>
            <w:vAlign w:val="center"/>
            <w:hideMark/>
          </w:tcPr>
          <w:p w:rsidR="00737DA1" w:rsidRPr="00737DA1" w:rsidRDefault="00737DA1" w:rsidP="00737DA1">
            <w:pPr>
              <w:widowControl/>
              <w:spacing w:line="240" w:lineRule="auto"/>
              <w:ind w:firstLineChars="0" w:firstLine="0"/>
              <w:jc w:val="left"/>
              <w:rPr>
                <w:rFonts w:ascii="微软雅黑" w:eastAsia="微软雅黑" w:hAnsi="微软雅黑" w:cs="宋体"/>
                <w:kern w:val="0"/>
                <w:sz w:val="24"/>
                <w:szCs w:val="24"/>
              </w:rPr>
            </w:pPr>
          </w:p>
        </w:tc>
        <w:tc>
          <w:tcPr>
            <w:tcW w:w="126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90" w:lineRule="atLeast"/>
              <w:ind w:left="315"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3</w:t>
            </w:r>
          </w:p>
        </w:tc>
        <w:tc>
          <w:tcPr>
            <w:tcW w:w="267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90"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系统配置、功能设备性能</w:t>
            </w:r>
          </w:p>
        </w:tc>
        <w:tc>
          <w:tcPr>
            <w:tcW w:w="376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90"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粗略了解系统配置，以及系统主要设备的性能</w:t>
            </w:r>
          </w:p>
        </w:tc>
      </w:tr>
      <w:tr w:rsidR="00737DA1" w:rsidRPr="00737DA1" w:rsidTr="00737DA1">
        <w:trPr>
          <w:cantSplit/>
          <w:trHeight w:val="240"/>
        </w:trPr>
        <w:tc>
          <w:tcPr>
            <w:tcW w:w="0" w:type="auto"/>
            <w:vMerge/>
            <w:tcBorders>
              <w:top w:val="nil"/>
              <w:left w:val="single" w:sz="6" w:space="0" w:color="DDDDDD"/>
              <w:bottom w:val="single" w:sz="6" w:space="0" w:color="DDDDDD"/>
              <w:right w:val="single" w:sz="6" w:space="0" w:color="DDDDDD"/>
            </w:tcBorders>
            <w:vAlign w:val="center"/>
            <w:hideMark/>
          </w:tcPr>
          <w:p w:rsidR="00737DA1" w:rsidRPr="00737DA1" w:rsidRDefault="00737DA1" w:rsidP="00737DA1">
            <w:pPr>
              <w:widowControl/>
              <w:spacing w:line="240" w:lineRule="auto"/>
              <w:ind w:firstLineChars="0" w:firstLine="0"/>
              <w:jc w:val="left"/>
              <w:rPr>
                <w:rFonts w:ascii="微软雅黑" w:eastAsia="微软雅黑" w:hAnsi="微软雅黑" w:cs="宋体"/>
                <w:kern w:val="0"/>
                <w:sz w:val="24"/>
                <w:szCs w:val="24"/>
              </w:rPr>
            </w:pPr>
          </w:p>
        </w:tc>
        <w:tc>
          <w:tcPr>
            <w:tcW w:w="126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left="315"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4</w:t>
            </w:r>
          </w:p>
        </w:tc>
        <w:tc>
          <w:tcPr>
            <w:tcW w:w="267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系统的维护知识</w:t>
            </w:r>
          </w:p>
        </w:tc>
        <w:tc>
          <w:tcPr>
            <w:tcW w:w="376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了解系统的维护知识</w:t>
            </w:r>
          </w:p>
        </w:tc>
      </w:tr>
      <w:tr w:rsidR="00737DA1" w:rsidRPr="00737DA1" w:rsidTr="00737DA1">
        <w:trPr>
          <w:cantSplit/>
          <w:trHeight w:val="495"/>
        </w:trPr>
        <w:tc>
          <w:tcPr>
            <w:tcW w:w="0" w:type="auto"/>
            <w:vMerge/>
            <w:tcBorders>
              <w:top w:val="nil"/>
              <w:left w:val="single" w:sz="6" w:space="0" w:color="DDDDDD"/>
              <w:bottom w:val="single" w:sz="6" w:space="0" w:color="DDDDDD"/>
              <w:right w:val="single" w:sz="6" w:space="0" w:color="DDDDDD"/>
            </w:tcBorders>
            <w:vAlign w:val="center"/>
            <w:hideMark/>
          </w:tcPr>
          <w:p w:rsidR="00737DA1" w:rsidRPr="00737DA1" w:rsidRDefault="00737DA1" w:rsidP="00737DA1">
            <w:pPr>
              <w:widowControl/>
              <w:spacing w:line="240" w:lineRule="auto"/>
              <w:ind w:firstLineChars="0" w:firstLine="0"/>
              <w:jc w:val="left"/>
              <w:rPr>
                <w:rFonts w:ascii="微软雅黑" w:eastAsia="微软雅黑" w:hAnsi="微软雅黑" w:cs="宋体"/>
                <w:kern w:val="0"/>
                <w:sz w:val="24"/>
                <w:szCs w:val="24"/>
              </w:rPr>
            </w:pPr>
          </w:p>
        </w:tc>
        <w:tc>
          <w:tcPr>
            <w:tcW w:w="126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left="315"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5</w:t>
            </w:r>
          </w:p>
        </w:tc>
        <w:tc>
          <w:tcPr>
            <w:tcW w:w="267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系统简单的维护保养常识及安全注意事项</w:t>
            </w:r>
          </w:p>
        </w:tc>
        <w:tc>
          <w:tcPr>
            <w:tcW w:w="376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掌握系统简单的维护保养常识及安全注意事项</w:t>
            </w:r>
          </w:p>
        </w:tc>
      </w:tr>
      <w:tr w:rsidR="00737DA1" w:rsidRPr="00737DA1" w:rsidTr="00737DA1">
        <w:trPr>
          <w:cantSplit/>
          <w:trHeight w:val="495"/>
        </w:trPr>
        <w:tc>
          <w:tcPr>
            <w:tcW w:w="0" w:type="auto"/>
            <w:vMerge/>
            <w:tcBorders>
              <w:top w:val="nil"/>
              <w:left w:val="single" w:sz="6" w:space="0" w:color="DDDDDD"/>
              <w:bottom w:val="single" w:sz="6" w:space="0" w:color="DDDDDD"/>
              <w:right w:val="single" w:sz="6" w:space="0" w:color="DDDDDD"/>
            </w:tcBorders>
            <w:vAlign w:val="center"/>
            <w:hideMark/>
          </w:tcPr>
          <w:p w:rsidR="00737DA1" w:rsidRPr="00737DA1" w:rsidRDefault="00737DA1" w:rsidP="00737DA1">
            <w:pPr>
              <w:widowControl/>
              <w:spacing w:line="240" w:lineRule="auto"/>
              <w:ind w:firstLineChars="0" w:firstLine="0"/>
              <w:jc w:val="left"/>
              <w:rPr>
                <w:rFonts w:ascii="微软雅黑" w:eastAsia="微软雅黑" w:hAnsi="微软雅黑" w:cs="宋体"/>
                <w:kern w:val="0"/>
                <w:sz w:val="24"/>
                <w:szCs w:val="24"/>
              </w:rPr>
            </w:pPr>
          </w:p>
        </w:tc>
        <w:tc>
          <w:tcPr>
            <w:tcW w:w="126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left="315"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6</w:t>
            </w:r>
          </w:p>
        </w:tc>
        <w:tc>
          <w:tcPr>
            <w:tcW w:w="267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系统常见故障排除</w:t>
            </w:r>
          </w:p>
        </w:tc>
        <w:tc>
          <w:tcPr>
            <w:tcW w:w="376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center"/>
              <w:rPr>
                <w:rFonts w:ascii="微软雅黑" w:eastAsia="微软雅黑" w:hAnsi="微软雅黑" w:cs="宋体"/>
                <w:kern w:val="0"/>
                <w:sz w:val="24"/>
                <w:szCs w:val="24"/>
              </w:rPr>
            </w:pPr>
            <w:r w:rsidRPr="00737DA1">
              <w:rPr>
                <w:rFonts w:ascii="宋体" w:eastAsia="宋体" w:hAnsi="宋体" w:cs="宋体" w:hint="eastAsia"/>
                <w:kern w:val="0"/>
                <w:sz w:val="24"/>
                <w:szCs w:val="24"/>
              </w:rPr>
              <w:t>了解系统常见故障发生的原因，并能掌握故障排除方法</w:t>
            </w:r>
          </w:p>
        </w:tc>
      </w:tr>
      <w:tr w:rsidR="00737DA1" w:rsidRPr="00737DA1" w:rsidTr="00737DA1">
        <w:trPr>
          <w:cantSplit/>
          <w:trHeight w:val="765"/>
        </w:trPr>
        <w:tc>
          <w:tcPr>
            <w:tcW w:w="9255" w:type="dxa"/>
            <w:gridSpan w:val="4"/>
            <w:tcBorders>
              <w:top w:val="nil"/>
              <w:left w:val="single" w:sz="6" w:space="0" w:color="DDDDDD"/>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left="555" w:firstLineChars="0" w:firstLine="480"/>
              <w:jc w:val="left"/>
              <w:rPr>
                <w:rFonts w:ascii="微软雅黑" w:eastAsia="微软雅黑" w:hAnsi="微软雅黑" w:cs="宋体"/>
                <w:kern w:val="0"/>
                <w:sz w:val="24"/>
                <w:szCs w:val="24"/>
              </w:rPr>
            </w:pPr>
            <w:r w:rsidRPr="00737DA1">
              <w:rPr>
                <w:rFonts w:ascii="宋体" w:eastAsia="宋体" w:hAnsi="宋体" w:cs="宋体" w:hint="eastAsia"/>
                <w:b/>
                <w:bCs/>
                <w:kern w:val="0"/>
                <w:sz w:val="24"/>
                <w:szCs w:val="24"/>
              </w:rPr>
              <w:t>第二阶段</w:t>
            </w:r>
          </w:p>
        </w:tc>
      </w:tr>
      <w:tr w:rsidR="00737DA1" w:rsidRPr="00737DA1" w:rsidTr="00737DA1">
        <w:trPr>
          <w:cantSplit/>
          <w:trHeight w:val="750"/>
        </w:trPr>
        <w:tc>
          <w:tcPr>
            <w:tcW w:w="1575" w:type="dxa"/>
            <w:vMerge w:val="restart"/>
            <w:tcBorders>
              <w:top w:val="nil"/>
              <w:left w:val="single" w:sz="6" w:space="0" w:color="DDDDDD"/>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整体弱电系统</w:t>
            </w:r>
          </w:p>
        </w:tc>
        <w:tc>
          <w:tcPr>
            <w:tcW w:w="1260" w:type="dxa"/>
            <w:tcBorders>
              <w:top w:val="single" w:sz="6" w:space="0" w:color="DDDDDD"/>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left="315"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7</w:t>
            </w:r>
          </w:p>
        </w:tc>
        <w:tc>
          <w:tcPr>
            <w:tcW w:w="2670" w:type="dxa"/>
            <w:tcBorders>
              <w:top w:val="single" w:sz="6" w:space="0" w:color="DDDDDD"/>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系统上机操作</w:t>
            </w:r>
          </w:p>
        </w:tc>
        <w:tc>
          <w:tcPr>
            <w:tcW w:w="3765" w:type="dxa"/>
            <w:vMerge w:val="restart"/>
            <w:tcBorders>
              <w:top w:val="single" w:sz="6" w:space="0" w:color="DDDDDD"/>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对中心控制室机房系统设备能够进行熟练操作，对系统出现的简单故障能够及时排除，使系统恢复正常运行</w:t>
            </w:r>
          </w:p>
        </w:tc>
      </w:tr>
      <w:tr w:rsidR="00737DA1" w:rsidRPr="00737DA1" w:rsidTr="00737DA1">
        <w:trPr>
          <w:cantSplit/>
          <w:trHeight w:val="135"/>
        </w:trPr>
        <w:tc>
          <w:tcPr>
            <w:tcW w:w="0" w:type="auto"/>
            <w:vMerge/>
            <w:tcBorders>
              <w:top w:val="nil"/>
              <w:left w:val="single" w:sz="6" w:space="0" w:color="DDDDDD"/>
              <w:bottom w:val="single" w:sz="6" w:space="0" w:color="DDDDDD"/>
              <w:right w:val="single" w:sz="6" w:space="0" w:color="DDDDDD"/>
            </w:tcBorders>
            <w:vAlign w:val="center"/>
            <w:hideMark/>
          </w:tcPr>
          <w:p w:rsidR="00737DA1" w:rsidRPr="00737DA1" w:rsidRDefault="00737DA1" w:rsidP="00737DA1">
            <w:pPr>
              <w:widowControl/>
              <w:spacing w:line="240" w:lineRule="auto"/>
              <w:ind w:firstLineChars="0" w:firstLine="0"/>
              <w:jc w:val="left"/>
              <w:rPr>
                <w:rFonts w:ascii="微软雅黑" w:eastAsia="微软雅黑" w:hAnsi="微软雅黑" w:cs="宋体"/>
                <w:kern w:val="0"/>
                <w:sz w:val="24"/>
                <w:szCs w:val="24"/>
              </w:rPr>
            </w:pPr>
          </w:p>
        </w:tc>
        <w:tc>
          <w:tcPr>
            <w:tcW w:w="126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135" w:lineRule="atLeast"/>
              <w:ind w:left="315"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8</w:t>
            </w:r>
          </w:p>
        </w:tc>
        <w:tc>
          <w:tcPr>
            <w:tcW w:w="267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1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系统培训考核</w:t>
            </w:r>
          </w:p>
        </w:tc>
        <w:tc>
          <w:tcPr>
            <w:tcW w:w="0" w:type="auto"/>
            <w:vMerge/>
            <w:tcBorders>
              <w:top w:val="single" w:sz="6" w:space="0" w:color="DDDDDD"/>
              <w:left w:val="nil"/>
              <w:bottom w:val="single" w:sz="6" w:space="0" w:color="DDDDDD"/>
              <w:right w:val="single" w:sz="6" w:space="0" w:color="DDDDDD"/>
            </w:tcBorders>
            <w:vAlign w:val="center"/>
            <w:hideMark/>
          </w:tcPr>
          <w:p w:rsidR="00737DA1" w:rsidRPr="00737DA1" w:rsidRDefault="00737DA1" w:rsidP="00737DA1">
            <w:pPr>
              <w:widowControl/>
              <w:spacing w:line="240" w:lineRule="auto"/>
              <w:ind w:firstLineChars="0" w:firstLine="0"/>
              <w:jc w:val="left"/>
              <w:rPr>
                <w:rFonts w:ascii="微软雅黑" w:eastAsia="微软雅黑" w:hAnsi="微软雅黑" w:cs="宋体"/>
                <w:kern w:val="0"/>
                <w:sz w:val="24"/>
                <w:szCs w:val="24"/>
              </w:rPr>
            </w:pPr>
          </w:p>
        </w:tc>
      </w:tr>
      <w:tr w:rsidR="00737DA1" w:rsidRPr="00737DA1" w:rsidTr="00737DA1">
        <w:trPr>
          <w:cantSplit/>
          <w:trHeight w:val="1065"/>
        </w:trPr>
        <w:tc>
          <w:tcPr>
            <w:tcW w:w="1575" w:type="dxa"/>
            <w:vMerge w:val="restart"/>
            <w:tcBorders>
              <w:top w:val="nil"/>
              <w:left w:val="single" w:sz="6" w:space="0" w:color="DDDDDD"/>
              <w:bottom w:val="single" w:sz="6" w:space="0" w:color="DDDDDD"/>
              <w:right w:val="single" w:sz="6" w:space="0" w:color="DDDDDD"/>
            </w:tcBorders>
            <w:tcMar>
              <w:top w:w="0" w:type="dxa"/>
              <w:left w:w="105" w:type="dxa"/>
              <w:bottom w:w="0" w:type="dxa"/>
              <w:right w:w="105" w:type="dxa"/>
            </w:tcMa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lastRenderedPageBreak/>
              <w:t>处理故障模拟训练</w:t>
            </w:r>
          </w:p>
        </w:tc>
        <w:tc>
          <w:tcPr>
            <w:tcW w:w="126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left="315"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9</w:t>
            </w:r>
          </w:p>
        </w:tc>
        <w:tc>
          <w:tcPr>
            <w:tcW w:w="267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模拟故障处理过程和解决办法</w:t>
            </w:r>
          </w:p>
        </w:tc>
        <w:tc>
          <w:tcPr>
            <w:tcW w:w="376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提高系统操作人员对故障的处理及应变能力</w:t>
            </w:r>
          </w:p>
        </w:tc>
      </w:tr>
      <w:tr w:rsidR="00737DA1" w:rsidRPr="00737DA1" w:rsidTr="00737DA1">
        <w:trPr>
          <w:cantSplit/>
          <w:trHeight w:val="450"/>
        </w:trPr>
        <w:tc>
          <w:tcPr>
            <w:tcW w:w="0" w:type="auto"/>
            <w:vMerge/>
            <w:tcBorders>
              <w:top w:val="nil"/>
              <w:left w:val="single" w:sz="6" w:space="0" w:color="DDDDDD"/>
              <w:bottom w:val="single" w:sz="6" w:space="0" w:color="DDDDDD"/>
              <w:right w:val="single" w:sz="6" w:space="0" w:color="DDDDDD"/>
            </w:tcBorders>
            <w:vAlign w:val="center"/>
            <w:hideMark/>
          </w:tcPr>
          <w:p w:rsidR="00737DA1" w:rsidRPr="00737DA1" w:rsidRDefault="00737DA1" w:rsidP="00737DA1">
            <w:pPr>
              <w:widowControl/>
              <w:spacing w:line="240" w:lineRule="auto"/>
              <w:ind w:firstLineChars="0" w:firstLine="0"/>
              <w:jc w:val="left"/>
              <w:rPr>
                <w:rFonts w:ascii="微软雅黑" w:eastAsia="微软雅黑" w:hAnsi="微软雅黑" w:cs="宋体"/>
                <w:kern w:val="0"/>
                <w:sz w:val="24"/>
                <w:szCs w:val="24"/>
              </w:rPr>
            </w:pPr>
          </w:p>
        </w:tc>
        <w:tc>
          <w:tcPr>
            <w:tcW w:w="126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left="315"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10</w:t>
            </w:r>
          </w:p>
        </w:tc>
        <w:tc>
          <w:tcPr>
            <w:tcW w:w="2670"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对培训内容进行分组讨论</w:t>
            </w:r>
          </w:p>
        </w:tc>
        <w:tc>
          <w:tcPr>
            <w:tcW w:w="3765" w:type="dxa"/>
            <w:tcBorders>
              <w:top w:val="nil"/>
              <w:left w:val="nil"/>
              <w:bottom w:val="single" w:sz="6" w:space="0" w:color="DDDDDD"/>
              <w:right w:val="single" w:sz="6" w:space="0" w:color="DDDDDD"/>
            </w:tcBorders>
            <w:tcMar>
              <w:top w:w="0" w:type="dxa"/>
              <w:left w:w="105" w:type="dxa"/>
              <w:bottom w:w="0" w:type="dxa"/>
              <w:right w:w="105" w:type="dxa"/>
            </w:tcMar>
            <w:vAlign w:val="center"/>
            <w:hideMark/>
          </w:tcPr>
          <w:p w:rsidR="00737DA1" w:rsidRPr="00737DA1" w:rsidRDefault="00737DA1" w:rsidP="00737DA1">
            <w:pPr>
              <w:widowControl/>
              <w:wordWrap w:val="0"/>
              <w:spacing w:line="435" w:lineRule="atLeast"/>
              <w:ind w:firstLineChars="0" w:firstLine="0"/>
              <w:jc w:val="left"/>
              <w:rPr>
                <w:rFonts w:ascii="微软雅黑" w:eastAsia="微软雅黑" w:hAnsi="微软雅黑" w:cs="宋体"/>
                <w:kern w:val="0"/>
                <w:sz w:val="24"/>
                <w:szCs w:val="24"/>
              </w:rPr>
            </w:pPr>
            <w:r w:rsidRPr="00737DA1">
              <w:rPr>
                <w:rFonts w:ascii="宋体" w:eastAsia="宋体" w:hAnsi="宋体" w:cs="宋体" w:hint="eastAsia"/>
                <w:kern w:val="0"/>
                <w:sz w:val="24"/>
                <w:szCs w:val="24"/>
              </w:rPr>
              <w:t>进一步强化培训，能充分了解整个系统的理论知识，更熟练掌握整个系统的实际操作</w:t>
            </w:r>
          </w:p>
        </w:tc>
      </w:tr>
    </w:tbl>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11.4 质保期</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工程中的所有设备，质量保证期遵照合同约定，免费提供技术咨询和指导。</w:t>
      </w:r>
    </w:p>
    <w:p w:rsidR="00737DA1" w:rsidRPr="00737DA1" w:rsidRDefault="00737DA1" w:rsidP="00737DA1">
      <w:pPr>
        <w:widowControl/>
        <w:shd w:val="clear" w:color="auto" w:fill="FFFFFF"/>
        <w:spacing w:line="435" w:lineRule="atLeast"/>
        <w:ind w:firstLineChars="0" w:firstLine="0"/>
        <w:jc w:val="left"/>
        <w:outlineLvl w:val="0"/>
        <w:rPr>
          <w:rFonts w:ascii="微软雅黑" w:eastAsia="微软雅黑" w:hAnsi="微软雅黑" w:cs="宋体"/>
          <w:color w:val="3E3E3E"/>
          <w:kern w:val="36"/>
          <w:sz w:val="24"/>
          <w:szCs w:val="24"/>
        </w:rPr>
      </w:pPr>
      <w:r w:rsidRPr="00737DA1">
        <w:rPr>
          <w:rFonts w:ascii="宋体" w:eastAsia="宋体" w:hAnsi="宋体" w:cs="宋体" w:hint="eastAsia"/>
          <w:b/>
          <w:bCs/>
          <w:color w:val="3E3E3E"/>
          <w:kern w:val="36"/>
          <w:sz w:val="24"/>
          <w:szCs w:val="24"/>
        </w:rPr>
        <w:t>12 售后服务</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12.1 正常维护</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根据试运行系统状况和客户系统工作环境，协商制定系统定期维护时间和内容，并为客户维护人员提供系统维护专用操作考核表，制定维护工作监督方法。</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在客户允许的情况下，建立定期的系统运行信息交换工作，为客户建立智能化系统运行档案，提供本系统专项负责的技术服务小组人员名单和故障信息反馈时用户可采用的措施。公司的售后服务中心会定期访问用户意见，并对技术服务小组工作进行评估并适时调整。</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定期为客户提供最新系统信息，提供客户各子系统升级建议和升级成本、性能分析资料，方便客户选择。</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12.2 建立用户定期回访制度</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保修期间，定期派工程师到现场对系统进行定期检测、调较和维护，并提供保养程序表以及保养工作内容和记录。</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保修期结束前，我公司将派专业技术人员对整个系统进行一次全面的维护和检查。对系统中暴露出的问题或隐患及时修复，并以书面报告形式呈报业主。同时，对用户提供长期的技术支持。</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12.3 故障维护</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我公司在系统调试运行时，就为用户提供一个详细的故障现象和维护内容操作说明，维护人员可根据说明内容查询对应故障解决方案，制定维护工作内容。</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12.4 故障维修响应时间</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我公司在当地设有售后服务中心，当系统运行出现故障，可直接电话通知售后服务中心，公司维修中心在接到业主的报修电话后，故障响应时间为半小时。把排障时间压缩到最短，不解决问题不停止维修，直到问题解决为止。</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lastRenderedPageBreak/>
        <w:t>为用户建立维修档案，每次维修或维护，都应将工作内容详细列表，并经业主确认，记录在案。</w:t>
      </w:r>
    </w:p>
    <w:p w:rsidR="00737DA1" w:rsidRPr="00737DA1" w:rsidRDefault="00737DA1" w:rsidP="00737DA1">
      <w:pPr>
        <w:widowControl/>
        <w:shd w:val="clear" w:color="auto" w:fill="FFFFFF"/>
        <w:spacing w:line="435" w:lineRule="atLeast"/>
        <w:ind w:firstLineChars="0" w:firstLine="0"/>
        <w:jc w:val="left"/>
        <w:outlineLvl w:val="1"/>
        <w:rPr>
          <w:rFonts w:ascii="微软雅黑" w:eastAsia="微软雅黑" w:hAnsi="微软雅黑" w:cs="宋体"/>
          <w:color w:val="3E3E3E"/>
          <w:kern w:val="0"/>
          <w:sz w:val="24"/>
          <w:szCs w:val="24"/>
        </w:rPr>
      </w:pPr>
      <w:r w:rsidRPr="00737DA1">
        <w:rPr>
          <w:rFonts w:ascii="宋体" w:eastAsia="宋体" w:hAnsi="宋体" w:cs="宋体" w:hint="eastAsia"/>
          <w:b/>
          <w:bCs/>
          <w:color w:val="3E3E3E"/>
          <w:kern w:val="0"/>
          <w:sz w:val="24"/>
          <w:szCs w:val="24"/>
        </w:rPr>
        <w:t>12.5 质保期后服务</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超过合同质保期后，我们将以最优惠的价格长期提供维修服务，更换部件只收成本费用。</w:t>
      </w:r>
    </w:p>
    <w:p w:rsidR="00737DA1" w:rsidRPr="00737DA1" w:rsidRDefault="00737DA1" w:rsidP="00737DA1">
      <w:pPr>
        <w:widowControl/>
        <w:shd w:val="clear" w:color="auto" w:fill="FFFFFF"/>
        <w:spacing w:line="435" w:lineRule="atLeast"/>
        <w:ind w:firstLineChars="0" w:firstLine="480"/>
        <w:jc w:val="left"/>
        <w:rPr>
          <w:rFonts w:ascii="微软雅黑" w:eastAsia="微软雅黑" w:hAnsi="微软雅黑" w:cs="宋体"/>
          <w:color w:val="3E3E3E"/>
          <w:kern w:val="0"/>
          <w:sz w:val="24"/>
          <w:szCs w:val="24"/>
        </w:rPr>
      </w:pPr>
      <w:r w:rsidRPr="00737DA1">
        <w:rPr>
          <w:rFonts w:ascii="宋体" w:eastAsia="宋体" w:hAnsi="宋体" w:cs="宋体" w:hint="eastAsia"/>
          <w:color w:val="3E3E3E"/>
          <w:kern w:val="0"/>
          <w:sz w:val="24"/>
          <w:szCs w:val="24"/>
        </w:rPr>
        <w:t>超过合同质保期后，也可在客户允许的情况下，就本工程维护的内容、方式、价格等进行协商，签订维保合同，我公司承诺以最优惠的价格进行有偿服务。</w:t>
      </w:r>
    </w:p>
    <w:p w:rsidR="005D38FF" w:rsidRPr="00737DA1" w:rsidRDefault="005D38FF" w:rsidP="00B82F66">
      <w:pPr>
        <w:ind w:firstLine="420"/>
      </w:pPr>
    </w:p>
    <w:sectPr w:rsidR="005D38FF" w:rsidRPr="00737DA1" w:rsidSect="005D38F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AF6" w:rsidRDefault="00973AF6" w:rsidP="00737DA1">
      <w:pPr>
        <w:spacing w:line="240" w:lineRule="auto"/>
        <w:ind w:firstLine="420"/>
      </w:pPr>
      <w:r>
        <w:separator/>
      </w:r>
    </w:p>
  </w:endnote>
  <w:endnote w:type="continuationSeparator" w:id="0">
    <w:p w:rsidR="00973AF6" w:rsidRDefault="00973AF6" w:rsidP="00737DA1">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eChatNumber-151125">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A1" w:rsidRDefault="00737DA1" w:rsidP="00737DA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A1" w:rsidRDefault="00737DA1" w:rsidP="00737DA1">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A1" w:rsidRDefault="00737DA1" w:rsidP="00737DA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AF6" w:rsidRDefault="00973AF6" w:rsidP="00737DA1">
      <w:pPr>
        <w:spacing w:line="240" w:lineRule="auto"/>
        <w:ind w:firstLine="420"/>
      </w:pPr>
      <w:r>
        <w:separator/>
      </w:r>
    </w:p>
  </w:footnote>
  <w:footnote w:type="continuationSeparator" w:id="0">
    <w:p w:rsidR="00973AF6" w:rsidRDefault="00973AF6" w:rsidP="00737DA1">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A1" w:rsidRDefault="00737DA1" w:rsidP="00737DA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A1" w:rsidRDefault="00737DA1" w:rsidP="00737DA1">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A1" w:rsidRDefault="00737DA1" w:rsidP="00737DA1">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7DA1"/>
    <w:rsid w:val="002B2EDB"/>
    <w:rsid w:val="002C3AB6"/>
    <w:rsid w:val="005B2A45"/>
    <w:rsid w:val="005C2275"/>
    <w:rsid w:val="005D38FF"/>
    <w:rsid w:val="00737DA1"/>
    <w:rsid w:val="00973AF6"/>
    <w:rsid w:val="00B82F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8FF"/>
    <w:pPr>
      <w:widowControl w:val="0"/>
    </w:pPr>
  </w:style>
  <w:style w:type="paragraph" w:styleId="1">
    <w:name w:val="heading 1"/>
    <w:basedOn w:val="a"/>
    <w:link w:val="1Char"/>
    <w:uiPriority w:val="9"/>
    <w:qFormat/>
    <w:rsid w:val="00737DA1"/>
    <w:pPr>
      <w:widowControl/>
      <w:spacing w:before="100" w:beforeAutospacing="1" w:after="100" w:afterAutospacing="1" w:line="240" w:lineRule="auto"/>
      <w:ind w:firstLineChars="0" w:firstLine="0"/>
      <w:jc w:val="left"/>
      <w:outlineLvl w:val="0"/>
    </w:pPr>
    <w:rPr>
      <w:rFonts w:ascii="宋体" w:eastAsia="宋体" w:hAnsi="宋体" w:cs="宋体"/>
      <w:kern w:val="36"/>
      <w:sz w:val="24"/>
      <w:szCs w:val="24"/>
    </w:rPr>
  </w:style>
  <w:style w:type="paragraph" w:styleId="2">
    <w:name w:val="heading 2"/>
    <w:basedOn w:val="a"/>
    <w:link w:val="2Char"/>
    <w:uiPriority w:val="9"/>
    <w:qFormat/>
    <w:rsid w:val="00737DA1"/>
    <w:pPr>
      <w:widowControl/>
      <w:spacing w:before="100" w:beforeAutospacing="1" w:after="100" w:afterAutospacing="1" w:line="240" w:lineRule="auto"/>
      <w:ind w:firstLineChars="0" w:firstLine="0"/>
      <w:jc w:val="left"/>
      <w:outlineLvl w:val="1"/>
    </w:pPr>
    <w:rPr>
      <w:rFonts w:ascii="宋体" w:eastAsia="宋体" w:hAnsi="宋体" w:cs="宋体"/>
      <w:kern w:val="0"/>
      <w:sz w:val="24"/>
      <w:szCs w:val="24"/>
    </w:rPr>
  </w:style>
  <w:style w:type="paragraph" w:styleId="3">
    <w:name w:val="heading 3"/>
    <w:basedOn w:val="a"/>
    <w:link w:val="3Char"/>
    <w:uiPriority w:val="9"/>
    <w:qFormat/>
    <w:rsid w:val="00737DA1"/>
    <w:pPr>
      <w:widowControl/>
      <w:spacing w:before="100" w:beforeAutospacing="1" w:after="100" w:afterAutospacing="1" w:line="240" w:lineRule="auto"/>
      <w:ind w:firstLineChars="0" w:firstLine="0"/>
      <w:jc w:val="left"/>
      <w:outlineLvl w:val="2"/>
    </w:pPr>
    <w:rPr>
      <w:rFonts w:ascii="宋体" w:eastAsia="宋体" w:hAnsi="宋体" w:cs="宋体"/>
      <w:kern w:val="0"/>
      <w:sz w:val="24"/>
      <w:szCs w:val="24"/>
    </w:rPr>
  </w:style>
  <w:style w:type="paragraph" w:styleId="4">
    <w:name w:val="heading 4"/>
    <w:basedOn w:val="a"/>
    <w:link w:val="4Char"/>
    <w:uiPriority w:val="9"/>
    <w:qFormat/>
    <w:rsid w:val="00737DA1"/>
    <w:pPr>
      <w:widowControl/>
      <w:spacing w:before="100" w:beforeAutospacing="1" w:after="100" w:afterAutospacing="1" w:line="240" w:lineRule="auto"/>
      <w:ind w:firstLineChars="0" w:firstLine="0"/>
      <w:jc w:val="left"/>
      <w:outlineLvl w:val="3"/>
    </w:pPr>
    <w:rPr>
      <w:rFonts w:ascii="宋体" w:eastAsia="宋体" w:hAnsi="宋体" w:cs="宋体"/>
      <w:kern w:val="0"/>
      <w:sz w:val="24"/>
      <w:szCs w:val="24"/>
    </w:rPr>
  </w:style>
  <w:style w:type="paragraph" w:styleId="5">
    <w:name w:val="heading 5"/>
    <w:basedOn w:val="a"/>
    <w:link w:val="5Char"/>
    <w:uiPriority w:val="9"/>
    <w:qFormat/>
    <w:rsid w:val="00737DA1"/>
    <w:pPr>
      <w:widowControl/>
      <w:spacing w:before="100" w:beforeAutospacing="1" w:after="100" w:afterAutospacing="1" w:line="240" w:lineRule="auto"/>
      <w:ind w:firstLineChars="0" w:firstLine="0"/>
      <w:jc w:val="left"/>
      <w:outlineLvl w:val="4"/>
    </w:pPr>
    <w:rPr>
      <w:rFonts w:ascii="宋体" w:eastAsia="宋体" w:hAnsi="宋体" w:cs="宋体"/>
      <w:kern w:val="0"/>
      <w:sz w:val="24"/>
      <w:szCs w:val="24"/>
    </w:rPr>
  </w:style>
  <w:style w:type="paragraph" w:styleId="6">
    <w:name w:val="heading 6"/>
    <w:basedOn w:val="a"/>
    <w:link w:val="6Char"/>
    <w:uiPriority w:val="9"/>
    <w:qFormat/>
    <w:rsid w:val="00737DA1"/>
    <w:pPr>
      <w:widowControl/>
      <w:spacing w:before="100" w:beforeAutospacing="1" w:after="100" w:afterAutospacing="1" w:line="240" w:lineRule="auto"/>
      <w:ind w:firstLineChars="0" w:firstLine="0"/>
      <w:jc w:val="left"/>
      <w:outlineLvl w:val="5"/>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DA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737DA1"/>
    <w:rPr>
      <w:sz w:val="18"/>
      <w:szCs w:val="18"/>
    </w:rPr>
  </w:style>
  <w:style w:type="paragraph" w:styleId="a4">
    <w:name w:val="footer"/>
    <w:basedOn w:val="a"/>
    <w:link w:val="Char0"/>
    <w:uiPriority w:val="99"/>
    <w:semiHidden/>
    <w:unhideWhenUsed/>
    <w:rsid w:val="00737DA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737DA1"/>
    <w:rPr>
      <w:sz w:val="18"/>
      <w:szCs w:val="18"/>
    </w:rPr>
  </w:style>
  <w:style w:type="paragraph" w:styleId="a5">
    <w:name w:val="Balloon Text"/>
    <w:basedOn w:val="a"/>
    <w:link w:val="Char1"/>
    <w:uiPriority w:val="99"/>
    <w:semiHidden/>
    <w:unhideWhenUsed/>
    <w:rsid w:val="00737DA1"/>
    <w:pPr>
      <w:spacing w:line="240" w:lineRule="auto"/>
    </w:pPr>
    <w:rPr>
      <w:sz w:val="18"/>
      <w:szCs w:val="18"/>
    </w:rPr>
  </w:style>
  <w:style w:type="character" w:customStyle="1" w:styleId="Char1">
    <w:name w:val="批注框文本 Char"/>
    <w:basedOn w:val="a0"/>
    <w:link w:val="a5"/>
    <w:uiPriority w:val="99"/>
    <w:semiHidden/>
    <w:rsid w:val="00737DA1"/>
    <w:rPr>
      <w:sz w:val="18"/>
      <w:szCs w:val="18"/>
    </w:rPr>
  </w:style>
  <w:style w:type="character" w:customStyle="1" w:styleId="1Char">
    <w:name w:val="标题 1 Char"/>
    <w:basedOn w:val="a0"/>
    <w:link w:val="1"/>
    <w:uiPriority w:val="9"/>
    <w:rsid w:val="00737DA1"/>
    <w:rPr>
      <w:rFonts w:ascii="宋体" w:eastAsia="宋体" w:hAnsi="宋体" w:cs="宋体"/>
      <w:kern w:val="36"/>
      <w:sz w:val="24"/>
      <w:szCs w:val="24"/>
    </w:rPr>
  </w:style>
  <w:style w:type="character" w:customStyle="1" w:styleId="2Char">
    <w:name w:val="标题 2 Char"/>
    <w:basedOn w:val="a0"/>
    <w:link w:val="2"/>
    <w:uiPriority w:val="9"/>
    <w:rsid w:val="00737DA1"/>
    <w:rPr>
      <w:rFonts w:ascii="宋体" w:eastAsia="宋体" w:hAnsi="宋体" w:cs="宋体"/>
      <w:kern w:val="0"/>
      <w:sz w:val="24"/>
      <w:szCs w:val="24"/>
    </w:rPr>
  </w:style>
  <w:style w:type="character" w:customStyle="1" w:styleId="3Char">
    <w:name w:val="标题 3 Char"/>
    <w:basedOn w:val="a0"/>
    <w:link w:val="3"/>
    <w:uiPriority w:val="9"/>
    <w:rsid w:val="00737DA1"/>
    <w:rPr>
      <w:rFonts w:ascii="宋体" w:eastAsia="宋体" w:hAnsi="宋体" w:cs="宋体"/>
      <w:kern w:val="0"/>
      <w:sz w:val="24"/>
      <w:szCs w:val="24"/>
    </w:rPr>
  </w:style>
  <w:style w:type="character" w:customStyle="1" w:styleId="4Char">
    <w:name w:val="标题 4 Char"/>
    <w:basedOn w:val="a0"/>
    <w:link w:val="4"/>
    <w:uiPriority w:val="9"/>
    <w:rsid w:val="00737DA1"/>
    <w:rPr>
      <w:rFonts w:ascii="宋体" w:eastAsia="宋体" w:hAnsi="宋体" w:cs="宋体"/>
      <w:kern w:val="0"/>
      <w:sz w:val="24"/>
      <w:szCs w:val="24"/>
    </w:rPr>
  </w:style>
  <w:style w:type="character" w:customStyle="1" w:styleId="5Char">
    <w:name w:val="标题 5 Char"/>
    <w:basedOn w:val="a0"/>
    <w:link w:val="5"/>
    <w:uiPriority w:val="9"/>
    <w:rsid w:val="00737DA1"/>
    <w:rPr>
      <w:rFonts w:ascii="宋体" w:eastAsia="宋体" w:hAnsi="宋体" w:cs="宋体"/>
      <w:kern w:val="0"/>
      <w:sz w:val="24"/>
      <w:szCs w:val="24"/>
    </w:rPr>
  </w:style>
  <w:style w:type="character" w:customStyle="1" w:styleId="6Char">
    <w:name w:val="标题 6 Char"/>
    <w:basedOn w:val="a0"/>
    <w:link w:val="6"/>
    <w:uiPriority w:val="9"/>
    <w:rsid w:val="00737DA1"/>
    <w:rPr>
      <w:rFonts w:ascii="宋体" w:eastAsia="宋体" w:hAnsi="宋体" w:cs="宋体"/>
      <w:kern w:val="0"/>
      <w:sz w:val="24"/>
      <w:szCs w:val="24"/>
    </w:rPr>
  </w:style>
  <w:style w:type="character" w:styleId="a6">
    <w:name w:val="Hyperlink"/>
    <w:basedOn w:val="a0"/>
    <w:uiPriority w:val="99"/>
    <w:semiHidden/>
    <w:unhideWhenUsed/>
    <w:rsid w:val="00737DA1"/>
    <w:rPr>
      <w:strike w:val="0"/>
      <w:dstrike w:val="0"/>
      <w:color w:val="607FA6"/>
      <w:u w:val="none"/>
      <w:effect w:val="none"/>
    </w:rPr>
  </w:style>
  <w:style w:type="character" w:styleId="a7">
    <w:name w:val="FollowedHyperlink"/>
    <w:basedOn w:val="a0"/>
    <w:uiPriority w:val="99"/>
    <w:semiHidden/>
    <w:unhideWhenUsed/>
    <w:rsid w:val="00737DA1"/>
    <w:rPr>
      <w:strike w:val="0"/>
      <w:dstrike w:val="0"/>
      <w:color w:val="607FA6"/>
      <w:u w:val="none"/>
      <w:effect w:val="none"/>
    </w:rPr>
  </w:style>
  <w:style w:type="character" w:styleId="a8">
    <w:name w:val="Emphasis"/>
    <w:basedOn w:val="a0"/>
    <w:uiPriority w:val="20"/>
    <w:qFormat/>
    <w:rsid w:val="00737DA1"/>
    <w:rPr>
      <w:i/>
      <w:iCs/>
    </w:rPr>
  </w:style>
  <w:style w:type="paragraph" w:styleId="a9">
    <w:name w:val="Normal (Web)"/>
    <w:basedOn w:val="a"/>
    <w:uiPriority w:val="99"/>
    <w:semiHidden/>
    <w:unhideWhenUsed/>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ichmediainner">
    <w:name w:val="rich_media_inne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ichmediaareaprimary">
    <w:name w:val="rich_media_area_primary"/>
    <w:basedOn w:val="a"/>
    <w:rsid w:val="00737DA1"/>
    <w:pPr>
      <w:widowControl/>
      <w:shd w:val="clear" w:color="auto" w:fill="FFFFFF"/>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ichmediaareaextra">
    <w:name w:val="rich_media_area_extra"/>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ichmediatitle">
    <w:name w:val="rich_media_title"/>
    <w:basedOn w:val="a"/>
    <w:rsid w:val="00737DA1"/>
    <w:pPr>
      <w:widowControl/>
      <w:spacing w:before="100" w:beforeAutospacing="1" w:after="150" w:line="240" w:lineRule="auto"/>
      <w:ind w:firstLineChars="0" w:firstLine="0"/>
      <w:jc w:val="left"/>
    </w:pPr>
    <w:rPr>
      <w:rFonts w:ascii="宋体" w:eastAsia="宋体" w:hAnsi="宋体" w:cs="宋体"/>
      <w:kern w:val="0"/>
      <w:sz w:val="36"/>
      <w:szCs w:val="36"/>
    </w:rPr>
  </w:style>
  <w:style w:type="paragraph" w:customStyle="1" w:styleId="iconoriginaltagprimary">
    <w:name w:val="icon_original_tag_primary"/>
    <w:basedOn w:val="a"/>
    <w:rsid w:val="00737DA1"/>
    <w:pPr>
      <w:widowControl/>
      <w:pBdr>
        <w:top w:val="single" w:sz="6" w:space="1" w:color="9E9E9E"/>
        <w:left w:val="single" w:sz="6" w:space="8" w:color="9E9E9E"/>
        <w:bottom w:val="single" w:sz="6" w:space="1" w:color="9E9E9E"/>
        <w:right w:val="single" w:sz="6" w:space="8" w:color="9E9E9E"/>
      </w:pBdr>
      <w:spacing w:after="100" w:afterAutospacing="1" w:line="240" w:lineRule="auto"/>
      <w:ind w:firstLineChars="0" w:firstLine="0"/>
      <w:jc w:val="left"/>
      <w:textAlignment w:val="center"/>
    </w:pPr>
    <w:rPr>
      <w:rFonts w:ascii="宋体" w:eastAsia="宋体" w:hAnsi="宋体" w:cs="宋体"/>
      <w:color w:val="8C8C8C"/>
      <w:kern w:val="0"/>
      <w:sz w:val="18"/>
      <w:szCs w:val="18"/>
    </w:rPr>
  </w:style>
  <w:style w:type="paragraph" w:customStyle="1" w:styleId="richmediametalist">
    <w:name w:val="rich_media_meta_list"/>
    <w:basedOn w:val="a"/>
    <w:rsid w:val="00737DA1"/>
    <w:pPr>
      <w:widowControl/>
      <w:spacing w:before="100" w:beforeAutospacing="1" w:after="270" w:line="300" w:lineRule="atLeast"/>
      <w:ind w:firstLineChars="0" w:firstLine="0"/>
      <w:jc w:val="left"/>
    </w:pPr>
    <w:rPr>
      <w:rFonts w:ascii="宋体" w:eastAsia="宋体" w:hAnsi="宋体" w:cs="宋体"/>
      <w:kern w:val="0"/>
      <w:sz w:val="2"/>
      <w:szCs w:val="2"/>
    </w:rPr>
  </w:style>
  <w:style w:type="paragraph" w:customStyle="1" w:styleId="richmediameta">
    <w:name w:val="rich_media_meta"/>
    <w:basedOn w:val="a"/>
    <w:rsid w:val="00737DA1"/>
    <w:pPr>
      <w:widowControl/>
      <w:spacing w:before="100" w:beforeAutospacing="1" w:after="150" w:line="240" w:lineRule="auto"/>
      <w:ind w:right="120" w:firstLineChars="0" w:firstLine="0"/>
      <w:jc w:val="left"/>
      <w:textAlignment w:val="center"/>
    </w:pPr>
    <w:rPr>
      <w:rFonts w:ascii="宋体" w:eastAsia="宋体" w:hAnsi="宋体" w:cs="宋体"/>
      <w:kern w:val="0"/>
      <w:sz w:val="24"/>
      <w:szCs w:val="24"/>
    </w:rPr>
  </w:style>
  <w:style w:type="paragraph" w:customStyle="1" w:styleId="metaoriginaltag">
    <w:name w:val="meta_original_tag"/>
    <w:basedOn w:val="a"/>
    <w:rsid w:val="00737DA1"/>
    <w:pPr>
      <w:widowControl/>
      <w:pBdr>
        <w:top w:val="single" w:sz="6" w:space="1" w:color="9E9E9E"/>
        <w:left w:val="single" w:sz="6" w:space="6" w:color="9E9E9E"/>
        <w:bottom w:val="single" w:sz="6" w:space="1" w:color="9E9E9E"/>
        <w:right w:val="single" w:sz="6" w:space="6" w:color="9E9E9E"/>
      </w:pBdr>
      <w:spacing w:before="100" w:beforeAutospacing="1" w:after="100" w:afterAutospacing="1" w:line="240" w:lineRule="auto"/>
      <w:ind w:firstLineChars="0" w:firstLine="0"/>
      <w:jc w:val="left"/>
      <w:textAlignment w:val="center"/>
    </w:pPr>
    <w:rPr>
      <w:rFonts w:ascii="宋体" w:eastAsia="宋体" w:hAnsi="宋体" w:cs="宋体"/>
      <w:color w:val="8C8C8C"/>
      <w:kern w:val="0"/>
      <w:sz w:val="23"/>
      <w:szCs w:val="23"/>
    </w:rPr>
  </w:style>
  <w:style w:type="paragraph" w:customStyle="1" w:styleId="richmediametatext">
    <w:name w:val="rich_media_meta_text"/>
    <w:basedOn w:val="a"/>
    <w:rsid w:val="00737DA1"/>
    <w:pPr>
      <w:widowControl/>
      <w:spacing w:before="100" w:beforeAutospacing="1" w:after="100" w:afterAutospacing="1" w:line="240" w:lineRule="auto"/>
      <w:ind w:firstLineChars="0" w:firstLine="0"/>
      <w:jc w:val="left"/>
    </w:pPr>
    <w:rPr>
      <w:rFonts w:ascii="宋体" w:eastAsia="宋体" w:hAnsi="宋体" w:cs="宋体"/>
      <w:color w:val="8C8C8C"/>
      <w:kern w:val="0"/>
      <w:sz w:val="24"/>
      <w:szCs w:val="24"/>
    </w:rPr>
  </w:style>
  <w:style w:type="paragraph" w:customStyle="1" w:styleId="richmediathumbwrp">
    <w:name w:val="rich_media_thumb_wrp"/>
    <w:basedOn w:val="a"/>
    <w:rsid w:val="00737DA1"/>
    <w:pPr>
      <w:widowControl/>
      <w:spacing w:before="100" w:beforeAutospacing="1" w:after="90" w:line="240" w:lineRule="auto"/>
      <w:ind w:firstLineChars="0" w:firstLine="0"/>
      <w:jc w:val="left"/>
    </w:pPr>
    <w:rPr>
      <w:rFonts w:ascii="宋体" w:eastAsia="宋体" w:hAnsi="宋体" w:cs="宋体"/>
      <w:kern w:val="0"/>
      <w:sz w:val="24"/>
      <w:szCs w:val="24"/>
    </w:rPr>
  </w:style>
  <w:style w:type="paragraph" w:customStyle="1" w:styleId="richmediathumb">
    <w:name w:val="rich_media_thumb"/>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ichmediacontent">
    <w:name w:val="rich_media_content"/>
    <w:basedOn w:val="a"/>
    <w:rsid w:val="00737DA1"/>
    <w:pPr>
      <w:widowControl/>
      <w:spacing w:before="100" w:beforeAutospacing="1" w:after="100" w:afterAutospacing="1" w:line="240" w:lineRule="auto"/>
      <w:ind w:firstLineChars="0" w:firstLine="0"/>
      <w:jc w:val="left"/>
    </w:pPr>
    <w:rPr>
      <w:rFonts w:ascii="宋体" w:eastAsia="宋体" w:hAnsi="宋体" w:cs="宋体"/>
      <w:color w:val="3E3E3E"/>
      <w:kern w:val="0"/>
      <w:sz w:val="24"/>
      <w:szCs w:val="24"/>
    </w:rPr>
  </w:style>
  <w:style w:type="paragraph" w:customStyle="1" w:styleId="radiusavatar">
    <w:name w:val="radius_avatar"/>
    <w:basedOn w:val="a"/>
    <w:rsid w:val="00737DA1"/>
    <w:pPr>
      <w:widowControl/>
      <w:shd w:val="clear" w:color="auto" w:fill="FFFFFF"/>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cell">
    <w:name w:val="cell"/>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cellhd">
    <w:name w:val="cell_hd"/>
    <w:basedOn w:val="a"/>
    <w:rsid w:val="00737DA1"/>
    <w:pPr>
      <w:widowControl/>
      <w:wordWrap w:val="0"/>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cellbd">
    <w:name w:val="cell_bd"/>
    <w:basedOn w:val="a"/>
    <w:rsid w:val="00737DA1"/>
    <w:pPr>
      <w:widowControl/>
      <w:wordWrap w:val="0"/>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cellft">
    <w:name w:val="cell_ft"/>
    <w:basedOn w:val="a"/>
    <w:rsid w:val="00737DA1"/>
    <w:pPr>
      <w:widowControl/>
      <w:wordWrap w:val="0"/>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cellprimary">
    <w:name w:val="cell_primary"/>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lexcell">
    <w:name w:val="flex_cell"/>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lexcellprimary">
    <w:name w:val="flex_cell_primary"/>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originaltoolarea">
    <w:name w:val="original_tool_area"/>
    <w:basedOn w:val="a"/>
    <w:rsid w:val="00737DA1"/>
    <w:pPr>
      <w:widowControl/>
      <w:pBdr>
        <w:top w:val="single" w:sz="6" w:space="9" w:color="EAEAEA"/>
        <w:left w:val="single" w:sz="6" w:space="12" w:color="EAEAEA"/>
        <w:bottom w:val="single" w:sz="6" w:space="0" w:color="EAEAEA"/>
        <w:right w:val="single" w:sz="6" w:space="12" w:color="EAEAEA"/>
      </w:pBdr>
      <w:spacing w:before="300" w:after="300" w:line="240" w:lineRule="auto"/>
      <w:ind w:firstLineChars="0" w:firstLine="0"/>
      <w:jc w:val="left"/>
    </w:pPr>
    <w:rPr>
      <w:rFonts w:ascii="宋体" w:eastAsia="宋体" w:hAnsi="宋体" w:cs="宋体"/>
      <w:color w:val="3E3E3E"/>
      <w:kern w:val="0"/>
      <w:sz w:val="24"/>
      <w:szCs w:val="24"/>
    </w:rPr>
  </w:style>
  <w:style w:type="paragraph" w:customStyle="1" w:styleId="weuiloading">
    <w:name w:val="weui_loading"/>
    <w:basedOn w:val="a"/>
    <w:rsid w:val="00737DA1"/>
    <w:pPr>
      <w:widowControl/>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gifimgwrp">
    <w:name w:val="gif_img_wrp"/>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
      <w:szCs w:val="2"/>
    </w:rPr>
  </w:style>
  <w:style w:type="paragraph" w:customStyle="1" w:styleId="gifimgtips">
    <w:name w:val="gif_img_tips"/>
    <w:basedOn w:val="a"/>
    <w:rsid w:val="00737DA1"/>
    <w:pPr>
      <w:widowControl/>
      <w:spacing w:before="100" w:beforeAutospacing="1" w:after="100" w:afterAutospacing="1" w:line="480" w:lineRule="auto"/>
      <w:ind w:firstLineChars="0" w:firstLine="0"/>
      <w:jc w:val="center"/>
    </w:pPr>
    <w:rPr>
      <w:rFonts w:ascii="宋体" w:eastAsia="宋体" w:hAnsi="宋体" w:cs="宋体"/>
      <w:color w:val="FFFFFF"/>
      <w:kern w:val="0"/>
      <w:sz w:val="17"/>
      <w:szCs w:val="17"/>
    </w:rPr>
  </w:style>
  <w:style w:type="paragraph" w:customStyle="1" w:styleId="gifimgplayarrow">
    <w:name w:val="gif_img_play_arrow"/>
    <w:basedOn w:val="a"/>
    <w:rsid w:val="00737DA1"/>
    <w:pPr>
      <w:widowControl/>
      <w:pBdr>
        <w:top w:val="dashed" w:sz="36" w:space="0" w:color="auto"/>
        <w:left w:val="single" w:sz="48" w:space="0" w:color="FFFFFF"/>
        <w:bottom w:val="dashed" w:sz="36" w:space="0" w:color="auto"/>
        <w:right w:val="dashed" w:sz="2" w:space="0" w:color="auto"/>
      </w:pBd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gifimgloading">
    <w:name w:val="gif_img_loading"/>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gifbgtipswrp">
    <w:name w:val="gif_bg_tips_wrp"/>
    <w:basedOn w:val="a"/>
    <w:rsid w:val="00737DA1"/>
    <w:pPr>
      <w:widowControl/>
      <w:spacing w:line="0" w:lineRule="auto"/>
      <w:ind w:firstLineChars="0" w:firstLine="0"/>
      <w:jc w:val="left"/>
    </w:pPr>
    <w:rPr>
      <w:rFonts w:ascii="宋体" w:eastAsia="宋体" w:hAnsi="宋体" w:cs="宋体"/>
      <w:kern w:val="0"/>
      <w:sz w:val="24"/>
      <w:szCs w:val="24"/>
    </w:rPr>
  </w:style>
  <w:style w:type="paragraph" w:customStyle="1" w:styleId="richmediaglobalmsg">
    <w:name w:val="rich_media_global_msg"/>
    <w:basedOn w:val="a"/>
    <w:rsid w:val="00737DA1"/>
    <w:pPr>
      <w:widowControl/>
      <w:shd w:val="clear" w:color="auto" w:fill="C6E0F8"/>
      <w:spacing w:before="100" w:beforeAutospacing="1" w:after="100" w:afterAutospacing="1" w:line="240" w:lineRule="auto"/>
      <w:ind w:firstLineChars="0" w:firstLine="0"/>
      <w:jc w:val="left"/>
    </w:pPr>
    <w:rPr>
      <w:rFonts w:ascii="宋体" w:eastAsia="宋体" w:hAnsi="宋体" w:cs="宋体"/>
      <w:color w:val="8C8C8C"/>
      <w:kern w:val="0"/>
      <w:sz w:val="20"/>
      <w:szCs w:val="20"/>
    </w:rPr>
  </w:style>
  <w:style w:type="paragraph" w:customStyle="1" w:styleId="pagesreset">
    <w:name w:val="pages_reset"/>
    <w:basedOn w:val="a"/>
    <w:rsid w:val="00737DA1"/>
    <w:pPr>
      <w:widowControl/>
      <w:spacing w:before="100" w:beforeAutospacing="1" w:after="100" w:afterAutospacing="1" w:line="240" w:lineRule="auto"/>
      <w:ind w:firstLineChars="0" w:firstLine="0"/>
      <w:jc w:val="left"/>
    </w:pPr>
    <w:rPr>
      <w:rFonts w:ascii="宋体" w:eastAsia="宋体" w:hAnsi="宋体" w:cs="宋体"/>
      <w:color w:val="3E3E3E"/>
      <w:kern w:val="0"/>
      <w:sz w:val="24"/>
      <w:szCs w:val="24"/>
    </w:rPr>
  </w:style>
  <w:style w:type="paragraph" w:customStyle="1" w:styleId="weappelement">
    <w:name w:val="weapp_element"/>
    <w:basedOn w:val="a"/>
    <w:rsid w:val="00737DA1"/>
    <w:pPr>
      <w:widowControl/>
      <w:spacing w:before="240" w:after="240" w:line="240" w:lineRule="auto"/>
      <w:ind w:firstLineChars="0" w:firstLine="0"/>
      <w:jc w:val="left"/>
    </w:pPr>
    <w:rPr>
      <w:rFonts w:ascii="宋体" w:eastAsia="宋体" w:hAnsi="宋体" w:cs="宋体"/>
      <w:kern w:val="0"/>
      <w:sz w:val="24"/>
      <w:szCs w:val="24"/>
    </w:rPr>
  </w:style>
  <w:style w:type="paragraph" w:customStyle="1" w:styleId="weappdisplayelement">
    <w:name w:val="weapp_display_element"/>
    <w:basedOn w:val="a"/>
    <w:rsid w:val="00737DA1"/>
    <w:pPr>
      <w:widowControl/>
      <w:spacing w:before="240" w:after="240" w:line="240" w:lineRule="auto"/>
      <w:ind w:firstLineChars="0" w:firstLine="0"/>
      <w:jc w:val="left"/>
    </w:pPr>
    <w:rPr>
      <w:rFonts w:ascii="宋体" w:eastAsia="宋体" w:hAnsi="宋体" w:cs="宋体"/>
      <w:kern w:val="0"/>
      <w:sz w:val="24"/>
      <w:szCs w:val="24"/>
    </w:rPr>
  </w:style>
  <w:style w:type="paragraph" w:customStyle="1" w:styleId="mp-miniprogram">
    <w:name w:val="mp-miniprogram"/>
    <w:basedOn w:val="a"/>
    <w:rsid w:val="00737DA1"/>
    <w:pPr>
      <w:widowControl/>
      <w:spacing w:before="240" w:after="240" w:line="240" w:lineRule="auto"/>
      <w:ind w:firstLineChars="0" w:firstLine="0"/>
      <w:jc w:val="left"/>
    </w:pPr>
    <w:rPr>
      <w:rFonts w:ascii="宋体" w:eastAsia="宋体" w:hAnsi="宋体" w:cs="宋体"/>
      <w:kern w:val="0"/>
      <w:sz w:val="24"/>
      <w:szCs w:val="24"/>
    </w:rPr>
  </w:style>
  <w:style w:type="paragraph" w:customStyle="1" w:styleId="shareaudiocontext">
    <w:name w:val="share_audio_context"/>
    <w:basedOn w:val="a"/>
    <w:rsid w:val="00737DA1"/>
    <w:pPr>
      <w:widowControl/>
      <w:shd w:val="clear" w:color="auto" w:fill="FCFCFC"/>
      <w:spacing w:before="240" w:after="240" w:line="240" w:lineRule="auto"/>
      <w:ind w:firstLineChars="0" w:firstLine="0"/>
      <w:jc w:val="left"/>
    </w:pPr>
    <w:rPr>
      <w:rFonts w:ascii="宋体" w:eastAsia="宋体" w:hAnsi="宋体" w:cs="宋体"/>
      <w:kern w:val="0"/>
      <w:sz w:val="24"/>
      <w:szCs w:val="24"/>
    </w:rPr>
  </w:style>
  <w:style w:type="paragraph" w:customStyle="1" w:styleId="weapptextlink">
    <w:name w:val="weapp_text_link"/>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6"/>
      <w:szCs w:val="26"/>
    </w:rPr>
  </w:style>
  <w:style w:type="paragraph" w:customStyle="1" w:styleId="weui-dialog">
    <w:name w:val="weui-dialog"/>
    <w:basedOn w:val="a"/>
    <w:rsid w:val="00737DA1"/>
    <w:pPr>
      <w:widowControl/>
      <w:shd w:val="clear" w:color="auto"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weui-dialoghd">
    <w:name w:val="weui-dialog__hd"/>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weui-dialogtitle">
    <w:name w:val="weui-dialog__titl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7"/>
      <w:szCs w:val="27"/>
    </w:rPr>
  </w:style>
  <w:style w:type="paragraph" w:customStyle="1" w:styleId="weui-dialogbd">
    <w:name w:val="weui-dialog__bd"/>
    <w:basedOn w:val="a"/>
    <w:rsid w:val="00737DA1"/>
    <w:pPr>
      <w:widowControl/>
      <w:wordWrap w:val="0"/>
      <w:spacing w:before="100" w:beforeAutospacing="1" w:after="100" w:afterAutospacing="1" w:line="240" w:lineRule="auto"/>
      <w:ind w:firstLineChars="0" w:firstLine="0"/>
      <w:jc w:val="left"/>
    </w:pPr>
    <w:rPr>
      <w:rFonts w:ascii="宋体" w:eastAsia="宋体" w:hAnsi="宋体" w:cs="宋体"/>
      <w:color w:val="999999"/>
      <w:kern w:val="0"/>
      <w:sz w:val="23"/>
      <w:szCs w:val="23"/>
    </w:rPr>
  </w:style>
  <w:style w:type="paragraph" w:customStyle="1" w:styleId="weui-dialogft">
    <w:name w:val="weui-dialog__ft"/>
    <w:basedOn w:val="a"/>
    <w:rsid w:val="00737DA1"/>
    <w:pPr>
      <w:widowControl/>
      <w:spacing w:before="100" w:beforeAutospacing="1" w:after="100" w:afterAutospacing="1" w:line="720" w:lineRule="atLeast"/>
      <w:ind w:firstLineChars="0" w:firstLine="0"/>
      <w:jc w:val="left"/>
    </w:pPr>
    <w:rPr>
      <w:rFonts w:ascii="宋体" w:eastAsia="宋体" w:hAnsi="宋体" w:cs="宋体"/>
      <w:kern w:val="0"/>
      <w:sz w:val="27"/>
      <w:szCs w:val="27"/>
    </w:rPr>
  </w:style>
  <w:style w:type="paragraph" w:customStyle="1" w:styleId="weui-dialogbtn">
    <w:name w:val="weui-dialog__btn"/>
    <w:basedOn w:val="a"/>
    <w:rsid w:val="00737DA1"/>
    <w:pPr>
      <w:widowControl/>
      <w:spacing w:before="100" w:beforeAutospacing="1" w:after="100" w:afterAutospacing="1" w:line="240" w:lineRule="auto"/>
      <w:ind w:firstLineChars="0" w:firstLine="0"/>
      <w:jc w:val="left"/>
    </w:pPr>
    <w:rPr>
      <w:rFonts w:ascii="宋体" w:eastAsia="宋体" w:hAnsi="宋体" w:cs="宋体"/>
      <w:color w:val="3CC51F"/>
      <w:kern w:val="0"/>
      <w:sz w:val="24"/>
      <w:szCs w:val="24"/>
    </w:rPr>
  </w:style>
  <w:style w:type="paragraph" w:customStyle="1" w:styleId="weui-dialogbtndefault">
    <w:name w:val="weui-dialog__btn_default"/>
    <w:basedOn w:val="a"/>
    <w:rsid w:val="00737DA1"/>
    <w:pPr>
      <w:widowControl/>
      <w:spacing w:before="100" w:beforeAutospacing="1" w:after="100" w:afterAutospacing="1" w:line="240" w:lineRule="auto"/>
      <w:ind w:firstLineChars="0" w:firstLine="0"/>
      <w:jc w:val="left"/>
    </w:pPr>
    <w:rPr>
      <w:rFonts w:ascii="宋体" w:eastAsia="宋体" w:hAnsi="宋体" w:cs="宋体"/>
      <w:color w:val="353535"/>
      <w:kern w:val="0"/>
      <w:sz w:val="24"/>
      <w:szCs w:val="24"/>
    </w:rPr>
  </w:style>
  <w:style w:type="paragraph" w:customStyle="1" w:styleId="weui-dialogbtnprimary">
    <w:name w:val="weui-dialog__btn_primary"/>
    <w:basedOn w:val="a"/>
    <w:rsid w:val="00737DA1"/>
    <w:pPr>
      <w:widowControl/>
      <w:spacing w:before="100" w:beforeAutospacing="1" w:after="100" w:afterAutospacing="1" w:line="240" w:lineRule="auto"/>
      <w:ind w:firstLineChars="0" w:firstLine="0"/>
      <w:jc w:val="left"/>
    </w:pPr>
    <w:rPr>
      <w:rFonts w:ascii="宋体" w:eastAsia="宋体" w:hAnsi="宋体" w:cs="宋体"/>
      <w:color w:val="0BB20C"/>
      <w:kern w:val="0"/>
      <w:sz w:val="24"/>
      <w:szCs w:val="24"/>
    </w:rPr>
  </w:style>
  <w:style w:type="paragraph" w:customStyle="1" w:styleId="ue-table-interlace-color-single">
    <w:name w:val="ue-table-interlace-color-single"/>
    <w:basedOn w:val="a"/>
    <w:rsid w:val="00737DA1"/>
    <w:pPr>
      <w:widowControl/>
      <w:shd w:val="clear" w:color="auto" w:fill="FCFCFC"/>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ue-table-interlace-color-double">
    <w:name w:val="ue-table-interlace-color-double"/>
    <w:basedOn w:val="a"/>
    <w:rsid w:val="00737DA1"/>
    <w:pPr>
      <w:widowControl/>
      <w:shd w:val="clear" w:color="auto" w:fill="F7FAFF"/>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siframe">
    <w:name w:val="res_ifram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shopcardiframe">
    <w:name w:val="shopcard_iframe"/>
    <w:basedOn w:val="a"/>
    <w:rsid w:val="00737DA1"/>
    <w:pPr>
      <w:widowControl/>
      <w:spacing w:before="210" w:after="210" w:line="240" w:lineRule="auto"/>
      <w:ind w:firstLineChars="0" w:firstLine="0"/>
      <w:jc w:val="left"/>
    </w:pPr>
    <w:rPr>
      <w:rFonts w:ascii="宋体" w:eastAsia="宋体" w:hAnsi="宋体" w:cs="宋体"/>
      <w:kern w:val="0"/>
      <w:sz w:val="24"/>
      <w:szCs w:val="24"/>
    </w:rPr>
  </w:style>
  <w:style w:type="paragraph" w:customStyle="1" w:styleId="votearea">
    <w:name w:val="vote_area"/>
    <w:basedOn w:val="a"/>
    <w:rsid w:val="00737DA1"/>
    <w:pPr>
      <w:widowControl/>
      <w:spacing w:before="210" w:after="210" w:line="240" w:lineRule="auto"/>
      <w:ind w:firstLineChars="0" w:firstLine="0"/>
      <w:jc w:val="left"/>
    </w:pPr>
    <w:rPr>
      <w:rFonts w:ascii="宋体" w:eastAsia="宋体" w:hAnsi="宋体" w:cs="宋体"/>
      <w:kern w:val="0"/>
      <w:sz w:val="24"/>
      <w:szCs w:val="24"/>
    </w:rPr>
  </w:style>
  <w:style w:type="paragraph" w:customStyle="1" w:styleId="voteiframe">
    <w:name w:val="vote_ifram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tc">
    <w:name w:val="tc"/>
    <w:basedOn w:val="a"/>
    <w:rsid w:val="00737DA1"/>
    <w:pPr>
      <w:widowControl/>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tl">
    <w:name w:val="tl"/>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tr">
    <w:name w:val="tr"/>
    <w:basedOn w:val="a"/>
    <w:rsid w:val="00737DA1"/>
    <w:pPr>
      <w:widowControl/>
      <w:spacing w:before="100" w:beforeAutospacing="1" w:after="100" w:afterAutospacing="1" w:line="240" w:lineRule="auto"/>
      <w:ind w:firstLineChars="0" w:firstLine="0"/>
      <w:jc w:val="right"/>
    </w:pPr>
    <w:rPr>
      <w:rFonts w:ascii="宋体" w:eastAsia="宋体" w:hAnsi="宋体" w:cs="宋体"/>
      <w:kern w:val="0"/>
      <w:sz w:val="24"/>
      <w:szCs w:val="24"/>
    </w:rPr>
  </w:style>
  <w:style w:type="paragraph" w:customStyle="1" w:styleId="tipsglobal">
    <w:name w:val="tips_global"/>
    <w:basedOn w:val="a"/>
    <w:rsid w:val="00737DA1"/>
    <w:pPr>
      <w:widowControl/>
      <w:spacing w:before="100" w:beforeAutospacing="1" w:after="100" w:afterAutospacing="1" w:line="240" w:lineRule="auto"/>
      <w:ind w:firstLineChars="0" w:firstLine="0"/>
      <w:jc w:val="left"/>
    </w:pPr>
    <w:rPr>
      <w:rFonts w:ascii="宋体" w:eastAsia="宋体" w:hAnsi="宋体" w:cs="宋体"/>
      <w:color w:val="8C8C8C"/>
      <w:kern w:val="0"/>
      <w:sz w:val="24"/>
      <w:szCs w:val="24"/>
    </w:rPr>
  </w:style>
  <w:style w:type="paragraph" w:customStyle="1" w:styleId="richsplittips">
    <w:name w:val="rich_split_tips"/>
    <w:basedOn w:val="a"/>
    <w:rsid w:val="00737DA1"/>
    <w:pPr>
      <w:widowControl/>
      <w:spacing w:before="300" w:after="300" w:line="240" w:lineRule="auto"/>
      <w:ind w:firstLineChars="0" w:firstLine="0"/>
      <w:jc w:val="left"/>
    </w:pPr>
    <w:rPr>
      <w:rFonts w:ascii="宋体" w:eastAsia="宋体" w:hAnsi="宋体" w:cs="宋体"/>
      <w:kern w:val="0"/>
      <w:sz w:val="24"/>
      <w:szCs w:val="24"/>
    </w:rPr>
  </w:style>
  <w:style w:type="paragraph" w:customStyle="1" w:styleId="richmediatooltips">
    <w:name w:val="rich_media_tool_tips"/>
    <w:basedOn w:val="a"/>
    <w:rsid w:val="00737DA1"/>
    <w:pPr>
      <w:widowControl/>
      <w:spacing w:before="100" w:beforeAutospacing="1" w:after="120" w:line="240" w:lineRule="auto"/>
      <w:ind w:firstLineChars="0" w:firstLine="0"/>
      <w:jc w:val="left"/>
    </w:pPr>
    <w:rPr>
      <w:rFonts w:ascii="宋体" w:eastAsia="宋体" w:hAnsi="宋体" w:cs="宋体"/>
      <w:kern w:val="0"/>
      <w:sz w:val="24"/>
      <w:szCs w:val="24"/>
    </w:rPr>
  </w:style>
  <w:style w:type="paragraph" w:customStyle="1" w:styleId="richmediatool">
    <w:name w:val="rich_media_tool"/>
    <w:basedOn w:val="a"/>
    <w:rsid w:val="00737DA1"/>
    <w:pPr>
      <w:widowControl/>
      <w:spacing w:before="100" w:beforeAutospacing="1" w:after="100" w:afterAutospacing="1" w:line="480" w:lineRule="atLeast"/>
      <w:ind w:firstLineChars="0" w:firstLine="0"/>
      <w:jc w:val="left"/>
    </w:pPr>
    <w:rPr>
      <w:rFonts w:ascii="宋体" w:eastAsia="宋体" w:hAnsi="宋体" w:cs="宋体"/>
      <w:kern w:val="0"/>
      <w:sz w:val="24"/>
      <w:szCs w:val="24"/>
    </w:rPr>
  </w:style>
  <w:style w:type="paragraph" w:customStyle="1" w:styleId="iconpraisegray">
    <w:name w:val="icon_praise_gray"/>
    <w:basedOn w:val="a"/>
    <w:rsid w:val="00737DA1"/>
    <w:pPr>
      <w:widowControl/>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richtips">
    <w:name w:val="rich_tips"/>
    <w:basedOn w:val="a"/>
    <w:rsid w:val="00737DA1"/>
    <w:pPr>
      <w:widowControl/>
      <w:spacing w:before="375" w:line="240" w:lineRule="auto"/>
      <w:ind w:firstLineChars="0" w:firstLine="0"/>
      <w:jc w:val="center"/>
    </w:pPr>
    <w:rPr>
      <w:rFonts w:ascii="宋体" w:eastAsia="宋体" w:hAnsi="宋体" w:cs="宋体"/>
      <w:kern w:val="0"/>
      <w:sz w:val="24"/>
      <w:szCs w:val="24"/>
    </w:rPr>
  </w:style>
  <w:style w:type="paragraph" w:customStyle="1" w:styleId="btnprimary">
    <w:name w:val="btn_primary"/>
    <w:basedOn w:val="a"/>
    <w:rsid w:val="00737DA1"/>
    <w:pPr>
      <w:widowControl/>
      <w:shd w:val="clear" w:color="auto" w:fill="04BE02"/>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loadingtips">
    <w:name w:val="loading_tips"/>
    <w:basedOn w:val="a"/>
    <w:rsid w:val="00737DA1"/>
    <w:pPr>
      <w:widowControl/>
      <w:spacing w:before="540" w:after="300" w:line="240" w:lineRule="auto"/>
      <w:ind w:firstLineChars="0" w:firstLine="0"/>
      <w:jc w:val="left"/>
    </w:pPr>
    <w:rPr>
      <w:rFonts w:ascii="宋体" w:eastAsia="宋体" w:hAnsi="宋体" w:cs="宋体"/>
      <w:kern w:val="0"/>
      <w:sz w:val="24"/>
      <w:szCs w:val="24"/>
    </w:rPr>
  </w:style>
  <w:style w:type="paragraph" w:customStyle="1" w:styleId="titlebottomtips">
    <w:name w:val="title_bottom_tips"/>
    <w:basedOn w:val="a"/>
    <w:rsid w:val="00737DA1"/>
    <w:pPr>
      <w:widowControl/>
      <w:spacing w:after="100" w:afterAutospacing="1" w:line="240" w:lineRule="auto"/>
      <w:ind w:firstLineChars="0" w:firstLine="0"/>
      <w:jc w:val="left"/>
    </w:pPr>
    <w:rPr>
      <w:rFonts w:ascii="宋体" w:eastAsia="宋体" w:hAnsi="宋体" w:cs="宋体"/>
      <w:kern w:val="0"/>
      <w:sz w:val="24"/>
      <w:szCs w:val="24"/>
    </w:rPr>
  </w:style>
  <w:style w:type="paragraph" w:customStyle="1" w:styleId="iconarrowgray">
    <w:name w:val="icon_arrow_gray"/>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loadingwhite">
    <w:name w:val="icon_loading_whit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btn">
    <w:name w:val="btn"/>
    <w:basedOn w:val="a"/>
    <w:rsid w:val="00737DA1"/>
    <w:pPr>
      <w:widowControl/>
      <w:spacing w:before="100" w:beforeAutospacing="1" w:after="100" w:afterAutospacing="1" w:line="630" w:lineRule="atLeast"/>
      <w:ind w:firstLineChars="0" w:firstLine="0"/>
      <w:jc w:val="center"/>
    </w:pPr>
    <w:rPr>
      <w:rFonts w:ascii="宋体" w:eastAsia="宋体" w:hAnsi="宋体" w:cs="宋体"/>
      <w:color w:val="FFFFFF"/>
      <w:kern w:val="0"/>
      <w:sz w:val="27"/>
      <w:szCs w:val="27"/>
    </w:rPr>
  </w:style>
  <w:style w:type="paragraph" w:customStyle="1" w:styleId="picemotionswitchwrp">
    <w:name w:val="pic_emotion_switch_wrp"/>
    <w:basedOn w:val="a"/>
    <w:rsid w:val="00737DA1"/>
    <w:pPr>
      <w:widowControl/>
      <w:spacing w:before="100" w:beforeAutospacing="1" w:after="90" w:line="240" w:lineRule="auto"/>
      <w:ind w:left="225" w:firstLineChars="0" w:firstLine="0"/>
      <w:jc w:val="left"/>
    </w:pPr>
    <w:rPr>
      <w:rFonts w:ascii="宋体" w:eastAsia="宋体" w:hAnsi="宋体" w:cs="宋体"/>
      <w:kern w:val="0"/>
      <w:sz w:val="2"/>
      <w:szCs w:val="2"/>
    </w:rPr>
  </w:style>
  <w:style w:type="paragraph" w:customStyle="1" w:styleId="emotionswitch">
    <w:name w:val="emotion_switch"/>
    <w:basedOn w:val="a"/>
    <w:rsid w:val="00737DA1"/>
    <w:pPr>
      <w:widowControl/>
      <w:spacing w:before="100" w:beforeAutospacing="1" w:after="90" w:line="240" w:lineRule="auto"/>
      <w:ind w:left="225" w:firstLineChars="0" w:firstLine="0"/>
      <w:jc w:val="left"/>
      <w:textAlignment w:val="center"/>
    </w:pPr>
    <w:rPr>
      <w:rFonts w:ascii="宋体" w:eastAsia="宋体" w:hAnsi="宋体" w:cs="宋体"/>
      <w:kern w:val="0"/>
      <w:sz w:val="24"/>
      <w:szCs w:val="24"/>
    </w:rPr>
  </w:style>
  <w:style w:type="paragraph" w:customStyle="1" w:styleId="emotionpanelarrowwrp">
    <w:name w:val="emotion_panel_arrow_wrp"/>
    <w:basedOn w:val="a"/>
    <w:rsid w:val="00737DA1"/>
    <w:pPr>
      <w:widowControl/>
      <w:spacing w:after="100" w:afterAutospacing="1" w:line="240" w:lineRule="auto"/>
      <w:ind w:left="390" w:firstLineChars="0" w:firstLine="0"/>
      <w:jc w:val="left"/>
    </w:pPr>
    <w:rPr>
      <w:rFonts w:ascii="宋体" w:eastAsia="宋体" w:hAnsi="宋体" w:cs="宋体"/>
      <w:kern w:val="0"/>
      <w:sz w:val="24"/>
      <w:szCs w:val="24"/>
    </w:rPr>
  </w:style>
  <w:style w:type="paragraph" w:customStyle="1" w:styleId="emotionpanel">
    <w:name w:val="emotion_panel"/>
    <w:basedOn w:val="a"/>
    <w:rsid w:val="00737DA1"/>
    <w:pPr>
      <w:widowControl/>
      <w:shd w:val="clear" w:color="auto" w:fill="F6F6F8"/>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emotionlistwrp">
    <w:name w:val="emotion_list_wrp"/>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
      <w:szCs w:val="2"/>
    </w:rPr>
  </w:style>
  <w:style w:type="paragraph" w:customStyle="1" w:styleId="emotionlist">
    <w:name w:val="emotion_list"/>
    <w:basedOn w:val="a"/>
    <w:rsid w:val="00737DA1"/>
    <w:pPr>
      <w:widowControl/>
      <w:spacing w:before="100" w:beforeAutospacing="1" w:after="100" w:afterAutospacing="1" w:line="240" w:lineRule="auto"/>
      <w:ind w:firstLineChars="0" w:firstLine="0"/>
      <w:jc w:val="left"/>
      <w:textAlignment w:val="top"/>
    </w:pPr>
    <w:rPr>
      <w:rFonts w:ascii="宋体" w:eastAsia="宋体" w:hAnsi="宋体" w:cs="宋体"/>
      <w:kern w:val="0"/>
      <w:sz w:val="24"/>
      <w:szCs w:val="24"/>
    </w:rPr>
  </w:style>
  <w:style w:type="paragraph" w:customStyle="1" w:styleId="emotionitem">
    <w:name w:val="emotion_item"/>
    <w:basedOn w:val="a"/>
    <w:rsid w:val="00737DA1"/>
    <w:pPr>
      <w:widowControl/>
      <w:spacing w:before="100" w:beforeAutospacing="1" w:after="75" w:line="540" w:lineRule="atLeast"/>
      <w:ind w:firstLineChars="0" w:firstLine="0"/>
      <w:jc w:val="center"/>
    </w:pPr>
    <w:rPr>
      <w:rFonts w:ascii="宋体" w:eastAsia="宋体" w:hAnsi="宋体" w:cs="宋体"/>
      <w:kern w:val="0"/>
      <w:sz w:val="24"/>
      <w:szCs w:val="24"/>
    </w:rPr>
  </w:style>
  <w:style w:type="paragraph" w:customStyle="1" w:styleId="emotionnavs">
    <w:name w:val="emotion_navs"/>
    <w:basedOn w:val="a"/>
    <w:rsid w:val="00737DA1"/>
    <w:pPr>
      <w:widowControl/>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emotionnav">
    <w:name w:val="emotion_nav"/>
    <w:basedOn w:val="a"/>
    <w:rsid w:val="00737DA1"/>
    <w:pPr>
      <w:widowControl/>
      <w:shd w:val="clear" w:color="auto" w:fill="BBBBBB"/>
      <w:spacing w:line="240" w:lineRule="auto"/>
      <w:ind w:left="75" w:right="75" w:firstLineChars="0" w:firstLine="0"/>
      <w:jc w:val="left"/>
    </w:pPr>
    <w:rPr>
      <w:rFonts w:ascii="宋体" w:eastAsia="宋体" w:hAnsi="宋体" w:cs="宋体"/>
      <w:kern w:val="0"/>
      <w:sz w:val="24"/>
      <w:szCs w:val="24"/>
    </w:rPr>
  </w:style>
  <w:style w:type="paragraph" w:customStyle="1" w:styleId="iconemotion">
    <w:name w:val="icon_emotion"/>
    <w:basedOn w:val="a"/>
    <w:rsid w:val="00737DA1"/>
    <w:pPr>
      <w:widowControl/>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iconemotionsingle">
    <w:name w:val="icon_emotion_single"/>
    <w:basedOn w:val="a"/>
    <w:rsid w:val="00737DA1"/>
    <w:pPr>
      <w:widowControl/>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iconsmiley0">
    <w:name w:val="icon_smiley_0"/>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1">
    <w:name w:val="icon_smiley_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2">
    <w:name w:val="icon_smiley_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3">
    <w:name w:val="icon_smiley_3"/>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4">
    <w:name w:val="icon_smiley_4"/>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5">
    <w:name w:val="icon_smiley_5"/>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6">
    <w:name w:val="icon_smiley_6"/>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7">
    <w:name w:val="icon_smiley_7"/>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8">
    <w:name w:val="icon_smiley_8"/>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9">
    <w:name w:val="icon_smiley_9"/>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10">
    <w:name w:val="icon_smiley_10"/>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11">
    <w:name w:val="icon_smiley_1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12">
    <w:name w:val="icon_smiley_1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13">
    <w:name w:val="icon_smiley_13"/>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14">
    <w:name w:val="icon_smiley_14"/>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15">
    <w:name w:val="icon_smiley_15"/>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17">
    <w:name w:val="icon_smiley_17"/>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18">
    <w:name w:val="icon_smiley_18"/>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19">
    <w:name w:val="icon_smiley_19"/>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20">
    <w:name w:val="icon_smiley_20"/>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21">
    <w:name w:val="icon_smiley_2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22">
    <w:name w:val="icon_smiley_2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23">
    <w:name w:val="icon_smiley_23"/>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25">
    <w:name w:val="icon_smiley_25"/>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26">
    <w:name w:val="icon_smiley_26"/>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27">
    <w:name w:val="icon_smiley_27"/>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28">
    <w:name w:val="icon_smiley_28"/>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29">
    <w:name w:val="icon_smiley_29"/>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30">
    <w:name w:val="icon_smiley_30"/>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31">
    <w:name w:val="icon_smiley_3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32">
    <w:name w:val="icon_smiley_3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33">
    <w:name w:val="icon_smiley_33"/>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34">
    <w:name w:val="icon_smiley_34"/>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36">
    <w:name w:val="icon_smiley_36"/>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37">
    <w:name w:val="icon_smiley_37"/>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38">
    <w:name w:val="icon_smiley_38"/>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39">
    <w:name w:val="icon_smiley_39"/>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40">
    <w:name w:val="icon_smiley_40"/>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41">
    <w:name w:val="icon_smiley_4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42">
    <w:name w:val="icon_smiley_4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44">
    <w:name w:val="icon_smiley_44"/>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45">
    <w:name w:val="icon_smiley_45"/>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46">
    <w:name w:val="icon_smiley_46"/>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47">
    <w:name w:val="icon_smiley_47"/>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48">
    <w:name w:val="icon_smiley_48"/>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49">
    <w:name w:val="icon_smiley_49"/>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50">
    <w:name w:val="icon_smiley_50"/>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51">
    <w:name w:val="icon_smiley_5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52">
    <w:name w:val="icon_smiley_5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54">
    <w:name w:val="icon_smiley_54"/>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55">
    <w:name w:val="icon_smiley_55"/>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56">
    <w:name w:val="icon_smiley_56"/>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57">
    <w:name w:val="icon_smiley_57"/>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60">
    <w:name w:val="icon_smiley_60"/>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62">
    <w:name w:val="icon_smiley_6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63">
    <w:name w:val="icon_smiley_63"/>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64">
    <w:name w:val="icon_smiley_64"/>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65">
    <w:name w:val="icon_smiley_65"/>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66">
    <w:name w:val="icon_smiley_66"/>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67">
    <w:name w:val="icon_smiley_67"/>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68">
    <w:name w:val="icon_smiley_68"/>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70">
    <w:name w:val="icon_smiley_70"/>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74">
    <w:name w:val="icon_smiley_74"/>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75">
    <w:name w:val="icon_smiley_75"/>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76">
    <w:name w:val="icon_smiley_76"/>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78">
    <w:name w:val="icon_smiley_78"/>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79">
    <w:name w:val="icon_smiley_79"/>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80">
    <w:name w:val="icon_smiley_80"/>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81">
    <w:name w:val="icon_smiley_8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82">
    <w:name w:val="icon_smiley_8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83">
    <w:name w:val="icon_smiley_83"/>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84">
    <w:name w:val="icon_smiley_84"/>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85">
    <w:name w:val="icon_smiley_85"/>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89">
    <w:name w:val="icon_smiley_89"/>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92">
    <w:name w:val="icon_smiley_9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93">
    <w:name w:val="icon_smiley_93"/>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94">
    <w:name w:val="icon_smiley_94"/>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smiley95">
    <w:name w:val="icon_smiley_95"/>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ios0">
    <w:name w:val="icon_emoji_ios_0"/>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ios1">
    <w:name w:val="icon_emoji_ios_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ios2">
    <w:name w:val="icon_emoji_ios_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ios3">
    <w:name w:val="icon_emoji_ios_3"/>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ios4">
    <w:name w:val="icon_emoji_ios_4"/>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ios5">
    <w:name w:val="icon_emoji_ios_5"/>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ios6">
    <w:name w:val="icon_emoji_ios_6"/>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ios7">
    <w:name w:val="icon_emoji_ios_7"/>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wx4">
    <w:name w:val="icon_emoji_wx_4"/>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wx5">
    <w:name w:val="icon_emoji_wx_5"/>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wx2">
    <w:name w:val="icon_emoji_wx_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wx6">
    <w:name w:val="icon_emoji_wx_6"/>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wx12">
    <w:name w:val="icon_emoji_wx_1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wx11">
    <w:name w:val="icon_emoji_wx_1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ios8">
    <w:name w:val="icon_emoji_ios_8"/>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ios9">
    <w:name w:val="icon_emoji_ios_9"/>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ios10">
    <w:name w:val="icon_emoji_ios_10"/>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ios11">
    <w:name w:val="icon_emoji_ios_1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ios12">
    <w:name w:val="icon_emoji_ios_1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wx9">
    <w:name w:val="icon_emoji_wx_9"/>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mojiwx14">
    <w:name w:val="icon_emoji_wx_14"/>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wxpoptips">
    <w:name w:val="wx_poptips"/>
    <w:basedOn w:val="a"/>
    <w:rsid w:val="00737DA1"/>
    <w:pPr>
      <w:widowControl/>
      <w:spacing w:before="100" w:beforeAutospacing="1" w:after="100" w:afterAutospacing="1" w:line="240" w:lineRule="auto"/>
      <w:ind w:left="-900" w:firstLineChars="0" w:firstLine="0"/>
      <w:jc w:val="center"/>
    </w:pPr>
    <w:rPr>
      <w:rFonts w:ascii="宋体" w:eastAsia="宋体" w:hAnsi="宋体" w:cs="宋体"/>
      <w:color w:val="FFFFFF"/>
      <w:kern w:val="0"/>
      <w:sz w:val="24"/>
      <w:szCs w:val="24"/>
    </w:rPr>
  </w:style>
  <w:style w:type="paragraph" w:customStyle="1" w:styleId="frmtextarea">
    <w:name w:val="frm_textarea"/>
    <w:basedOn w:val="a"/>
    <w:rsid w:val="00737DA1"/>
    <w:pPr>
      <w:widowControl/>
      <w:spacing w:before="100" w:beforeAutospacing="1" w:after="100" w:afterAutospacing="1" w:line="240" w:lineRule="auto"/>
      <w:ind w:firstLineChars="0" w:firstLine="0"/>
      <w:jc w:val="left"/>
    </w:pPr>
    <w:rPr>
      <w:rFonts w:ascii="宋体" w:eastAsia="宋体" w:hAnsi="宋体" w:cs="宋体"/>
      <w:kern w:val="0"/>
      <w:szCs w:val="21"/>
    </w:rPr>
  </w:style>
  <w:style w:type="paragraph" w:customStyle="1" w:styleId="frmtextareabox">
    <w:name w:val="frm_textarea_box"/>
    <w:basedOn w:val="a"/>
    <w:rsid w:val="00737DA1"/>
    <w:pPr>
      <w:widowControl/>
      <w:shd w:val="clear" w:color="auto" w:fill="FFFFFF"/>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iscussbtnwrp">
    <w:name w:val="discuss_btn_wrp"/>
    <w:basedOn w:val="a"/>
    <w:rsid w:val="00737DA1"/>
    <w:pPr>
      <w:widowControl/>
      <w:spacing w:before="300" w:after="300" w:line="240" w:lineRule="auto"/>
      <w:ind w:firstLineChars="0" w:firstLine="0"/>
      <w:jc w:val="right"/>
    </w:pPr>
    <w:rPr>
      <w:rFonts w:ascii="宋体" w:eastAsia="宋体" w:hAnsi="宋体" w:cs="宋体"/>
      <w:vanish/>
      <w:kern w:val="0"/>
      <w:sz w:val="24"/>
      <w:szCs w:val="24"/>
    </w:rPr>
  </w:style>
  <w:style w:type="paragraph" w:customStyle="1" w:styleId="btndiscuss">
    <w:name w:val="btn_discuss"/>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iscusslist">
    <w:name w:val="discuss_list"/>
    <w:basedOn w:val="a"/>
    <w:rsid w:val="00737DA1"/>
    <w:pPr>
      <w:widowControl/>
      <w:spacing w:after="100" w:afterAutospacing="1" w:line="240" w:lineRule="auto"/>
      <w:ind w:firstLineChars="0" w:firstLine="0"/>
      <w:jc w:val="left"/>
    </w:pPr>
    <w:rPr>
      <w:rFonts w:ascii="宋体" w:eastAsia="宋体" w:hAnsi="宋体" w:cs="宋体"/>
      <w:kern w:val="0"/>
      <w:sz w:val="24"/>
      <w:szCs w:val="24"/>
    </w:rPr>
  </w:style>
  <w:style w:type="paragraph" w:customStyle="1" w:styleId="discussitem">
    <w:name w:val="discuss_item"/>
    <w:basedOn w:val="a"/>
    <w:rsid w:val="00737DA1"/>
    <w:pPr>
      <w:widowControl/>
      <w:spacing w:before="390" w:after="100" w:afterAutospacing="1" w:line="240" w:lineRule="auto"/>
      <w:ind w:firstLineChars="0" w:firstLine="0"/>
      <w:jc w:val="left"/>
    </w:pPr>
    <w:rPr>
      <w:rFonts w:ascii="宋体" w:eastAsia="宋体" w:hAnsi="宋体" w:cs="宋体"/>
      <w:kern w:val="0"/>
      <w:sz w:val="24"/>
      <w:szCs w:val="24"/>
    </w:rPr>
  </w:style>
  <w:style w:type="paragraph" w:customStyle="1" w:styleId="discussicontips">
    <w:name w:val="discuss_icon_tips"/>
    <w:basedOn w:val="a"/>
    <w:rsid w:val="00737DA1"/>
    <w:pPr>
      <w:widowControl/>
      <w:spacing w:before="100" w:beforeAutospacing="1" w:after="300" w:line="240" w:lineRule="auto"/>
      <w:ind w:firstLineChars="0" w:firstLine="0"/>
      <w:jc w:val="left"/>
    </w:pPr>
    <w:rPr>
      <w:rFonts w:ascii="宋体" w:eastAsia="宋体" w:hAnsi="宋体" w:cs="宋体"/>
      <w:kern w:val="0"/>
      <w:sz w:val="24"/>
      <w:szCs w:val="24"/>
    </w:rPr>
  </w:style>
  <w:style w:type="paragraph" w:customStyle="1" w:styleId="replyresult">
    <w:name w:val="reply_result"/>
    <w:basedOn w:val="a"/>
    <w:rsid w:val="00737DA1"/>
    <w:pPr>
      <w:widowControl/>
      <w:spacing w:before="120" w:after="100" w:afterAutospacing="1" w:line="240" w:lineRule="auto"/>
      <w:ind w:firstLineChars="0" w:firstLine="0"/>
      <w:jc w:val="left"/>
    </w:pPr>
    <w:rPr>
      <w:rFonts w:ascii="宋体" w:eastAsia="宋体" w:hAnsi="宋体" w:cs="宋体"/>
      <w:kern w:val="0"/>
      <w:sz w:val="24"/>
      <w:szCs w:val="24"/>
    </w:rPr>
  </w:style>
  <w:style w:type="paragraph" w:customStyle="1" w:styleId="icondiscusstop">
    <w:name w:val="icon_discuss_top"/>
    <w:basedOn w:val="a"/>
    <w:rsid w:val="00737DA1"/>
    <w:pPr>
      <w:widowControl/>
      <w:pBdr>
        <w:top w:val="single" w:sz="6" w:space="1" w:color="BDBDBD"/>
        <w:left w:val="single" w:sz="6" w:space="6" w:color="BDBDBD"/>
        <w:bottom w:val="single" w:sz="6" w:space="1" w:color="BDBDBD"/>
        <w:right w:val="single" w:sz="6" w:space="6" w:color="BDBDBD"/>
      </w:pBdr>
      <w:spacing w:after="100" w:afterAutospacing="1" w:line="240" w:lineRule="auto"/>
      <w:ind w:left="120" w:firstLineChars="0" w:firstLine="0"/>
      <w:jc w:val="left"/>
      <w:textAlignment w:val="center"/>
    </w:pPr>
    <w:rPr>
      <w:rFonts w:ascii="宋体" w:eastAsia="宋体" w:hAnsi="宋体" w:cs="宋体"/>
      <w:color w:val="BDBDBD"/>
      <w:kern w:val="0"/>
      <w:sz w:val="18"/>
      <w:szCs w:val="18"/>
    </w:rPr>
  </w:style>
  <w:style w:type="paragraph" w:customStyle="1" w:styleId="rewardarea">
    <w:name w:val="reward_area"/>
    <w:basedOn w:val="a"/>
    <w:rsid w:val="00737DA1"/>
    <w:pPr>
      <w:widowControl/>
      <w:spacing w:line="240" w:lineRule="auto"/>
      <w:ind w:firstLineChars="0" w:firstLine="0"/>
      <w:jc w:val="left"/>
    </w:pPr>
    <w:rPr>
      <w:rFonts w:ascii="宋体" w:eastAsia="宋体" w:hAnsi="宋体" w:cs="宋体"/>
      <w:kern w:val="0"/>
      <w:sz w:val="24"/>
      <w:szCs w:val="24"/>
    </w:rPr>
  </w:style>
  <w:style w:type="paragraph" w:customStyle="1" w:styleId="rewardareainner">
    <w:name w:val="reward_area_inner"/>
    <w:basedOn w:val="a"/>
    <w:rsid w:val="00737DA1"/>
    <w:pPr>
      <w:widowControl/>
      <w:spacing w:line="240" w:lineRule="auto"/>
      <w:ind w:firstLineChars="0" w:firstLine="0"/>
      <w:jc w:val="left"/>
    </w:pPr>
    <w:rPr>
      <w:rFonts w:ascii="宋体" w:eastAsia="宋体" w:hAnsi="宋体" w:cs="宋体"/>
      <w:kern w:val="0"/>
      <w:sz w:val="24"/>
      <w:szCs w:val="24"/>
    </w:rPr>
  </w:style>
  <w:style w:type="paragraph" w:customStyle="1" w:styleId="reward-avatar">
    <w:name w:val="reward-avatar"/>
    <w:basedOn w:val="a"/>
    <w:rsid w:val="00737DA1"/>
    <w:pPr>
      <w:widowControl/>
      <w:spacing w:line="240" w:lineRule="auto"/>
      <w:ind w:firstLineChars="0" w:firstLine="0"/>
      <w:jc w:val="left"/>
    </w:pPr>
    <w:rPr>
      <w:rFonts w:ascii="宋体" w:eastAsia="宋体" w:hAnsi="宋体" w:cs="宋体"/>
      <w:kern w:val="0"/>
      <w:sz w:val="24"/>
      <w:szCs w:val="24"/>
    </w:rPr>
  </w:style>
  <w:style w:type="paragraph" w:customStyle="1" w:styleId="reward-author">
    <w:name w:val="reward-author"/>
    <w:basedOn w:val="a"/>
    <w:rsid w:val="00737DA1"/>
    <w:pPr>
      <w:widowControl/>
      <w:spacing w:before="90"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rewardaccess">
    <w:name w:val="reward_access"/>
    <w:basedOn w:val="a"/>
    <w:rsid w:val="00737DA1"/>
    <w:pPr>
      <w:widowControl/>
      <w:shd w:val="clear" w:color="auto" w:fill="DC5D4A"/>
      <w:spacing w:before="100" w:beforeAutospacing="1" w:after="100" w:afterAutospacing="1" w:line="480" w:lineRule="auto"/>
      <w:ind w:firstLineChars="0" w:firstLine="0"/>
      <w:jc w:val="left"/>
    </w:pPr>
    <w:rPr>
      <w:rFonts w:ascii="宋体" w:eastAsia="宋体" w:hAnsi="宋体" w:cs="宋体"/>
      <w:color w:val="FFFFFF"/>
      <w:kern w:val="0"/>
      <w:sz w:val="24"/>
      <w:szCs w:val="24"/>
    </w:rPr>
  </w:style>
  <w:style w:type="paragraph" w:customStyle="1" w:styleId="icon-reward">
    <w:name w:val="icon-reward"/>
    <w:basedOn w:val="a"/>
    <w:rsid w:val="00737DA1"/>
    <w:pPr>
      <w:widowControl/>
      <w:spacing w:before="100" w:beforeAutospacing="1" w:after="100" w:afterAutospacing="1" w:line="240" w:lineRule="auto"/>
      <w:ind w:right="120" w:firstLineChars="0" w:firstLine="0"/>
      <w:jc w:val="left"/>
    </w:pPr>
    <w:rPr>
      <w:rFonts w:ascii="宋体" w:eastAsia="宋体" w:hAnsi="宋体" w:cs="宋体"/>
      <w:vanish/>
      <w:kern w:val="0"/>
      <w:position w:val="-3"/>
      <w:sz w:val="24"/>
      <w:szCs w:val="24"/>
    </w:rPr>
  </w:style>
  <w:style w:type="paragraph" w:customStyle="1" w:styleId="rewardbutton">
    <w:name w:val="reward_button"/>
    <w:basedOn w:val="a"/>
    <w:rsid w:val="00737DA1"/>
    <w:pPr>
      <w:widowControl/>
      <w:shd w:val="clear" w:color="auto" w:fill="E0B741"/>
      <w:spacing w:before="450" w:after="100" w:afterAutospacing="1" w:line="660" w:lineRule="atLeast"/>
      <w:ind w:firstLineChars="0" w:firstLine="0"/>
      <w:jc w:val="left"/>
    </w:pPr>
    <w:rPr>
      <w:rFonts w:ascii="宋体" w:eastAsia="宋体" w:hAnsi="宋体" w:cs="宋体"/>
      <w:color w:val="FFFFFF"/>
      <w:kern w:val="0"/>
      <w:sz w:val="26"/>
      <w:szCs w:val="26"/>
    </w:rPr>
  </w:style>
  <w:style w:type="paragraph" w:customStyle="1" w:styleId="rewardtips">
    <w:name w:val="reward_tips"/>
    <w:basedOn w:val="a"/>
    <w:rsid w:val="00737DA1"/>
    <w:pPr>
      <w:widowControl/>
      <w:spacing w:before="100" w:beforeAutospacing="1" w:after="75" w:line="240" w:lineRule="auto"/>
      <w:ind w:firstLineChars="0" w:firstLine="0"/>
      <w:jc w:val="left"/>
    </w:pPr>
    <w:rPr>
      <w:rFonts w:ascii="宋体" w:eastAsia="宋体" w:hAnsi="宋体" w:cs="宋体"/>
      <w:kern w:val="0"/>
      <w:sz w:val="24"/>
      <w:szCs w:val="24"/>
    </w:rPr>
  </w:style>
  <w:style w:type="paragraph" w:customStyle="1" w:styleId="rewardusertips">
    <w:name w:val="reward_user_tips"/>
    <w:basedOn w:val="a"/>
    <w:rsid w:val="00737DA1"/>
    <w:pPr>
      <w:widowControl/>
      <w:spacing w:before="480" w:after="100" w:afterAutospacing="1" w:line="240" w:lineRule="auto"/>
      <w:ind w:firstLineChars="0" w:firstLine="0"/>
      <w:jc w:val="left"/>
    </w:pPr>
    <w:rPr>
      <w:rFonts w:ascii="宋体" w:eastAsia="宋体" w:hAnsi="宋体" w:cs="宋体"/>
      <w:kern w:val="0"/>
      <w:sz w:val="24"/>
      <w:szCs w:val="24"/>
    </w:rPr>
  </w:style>
  <w:style w:type="paragraph" w:customStyle="1" w:styleId="rewarduserlist">
    <w:name w:val="reward_user_list"/>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warduseravatar">
    <w:name w:val="reward_user_avatar"/>
    <w:basedOn w:val="a"/>
    <w:rsid w:val="00737DA1"/>
    <w:pPr>
      <w:widowControl/>
      <w:spacing w:after="90" w:line="240" w:lineRule="auto"/>
      <w:ind w:right="90" w:firstLineChars="0" w:firstLine="0"/>
      <w:jc w:val="left"/>
      <w:textAlignment w:val="top"/>
    </w:pPr>
    <w:rPr>
      <w:rFonts w:ascii="宋体" w:eastAsia="宋体" w:hAnsi="宋体" w:cs="宋体"/>
      <w:kern w:val="0"/>
      <w:sz w:val="24"/>
      <w:szCs w:val="24"/>
    </w:rPr>
  </w:style>
  <w:style w:type="paragraph" w:customStyle="1" w:styleId="rewardqrcodearea">
    <w:name w:val="reward_qrcode_area"/>
    <w:basedOn w:val="a"/>
    <w:rsid w:val="00737DA1"/>
    <w:pPr>
      <w:widowControl/>
      <w:pBdr>
        <w:top w:val="single" w:sz="6" w:space="23" w:color="EBEBEB"/>
        <w:left w:val="single" w:sz="6" w:space="15" w:color="EBEBEB"/>
        <w:bottom w:val="single" w:sz="6" w:space="23" w:color="EBEBEB"/>
        <w:right w:val="single" w:sz="6" w:space="15" w:color="EBEBEB"/>
      </w:pBdr>
      <w:spacing w:before="570" w:after="300" w:line="240" w:lineRule="auto"/>
      <w:ind w:firstLineChars="0" w:firstLine="0"/>
      <w:jc w:val="left"/>
    </w:pPr>
    <w:rPr>
      <w:rFonts w:ascii="宋体" w:eastAsia="宋体" w:hAnsi="宋体" w:cs="宋体"/>
      <w:kern w:val="0"/>
      <w:szCs w:val="21"/>
    </w:rPr>
  </w:style>
  <w:style w:type="paragraph" w:customStyle="1" w:styleId="rewardqrcodeimgwrp">
    <w:name w:val="reward_qrcode_img_wrp"/>
    <w:basedOn w:val="a"/>
    <w:rsid w:val="00737DA1"/>
    <w:pPr>
      <w:widowControl/>
      <w:shd w:val="clear" w:color="auto" w:fill="FFFFFF"/>
      <w:spacing w:before="360" w:after="384" w:line="240" w:lineRule="auto"/>
      <w:ind w:firstLineChars="0" w:firstLine="0"/>
      <w:jc w:val="left"/>
    </w:pPr>
    <w:rPr>
      <w:rFonts w:ascii="宋体" w:eastAsia="宋体" w:hAnsi="宋体" w:cs="宋体"/>
      <w:kern w:val="0"/>
      <w:sz w:val="24"/>
      <w:szCs w:val="24"/>
    </w:rPr>
  </w:style>
  <w:style w:type="paragraph" w:customStyle="1" w:styleId="rewardqrcodeimg">
    <w:name w:val="reward_qrcode_img"/>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omotiontag">
    <w:name w:val="promotion_tag"/>
    <w:basedOn w:val="a"/>
    <w:rsid w:val="00737DA1"/>
    <w:pPr>
      <w:widowControl/>
      <w:spacing w:before="100" w:beforeAutospacing="1" w:after="100" w:afterAutospacing="1" w:line="300" w:lineRule="atLeast"/>
      <w:ind w:firstLineChars="0" w:firstLine="0"/>
      <w:jc w:val="right"/>
    </w:pPr>
    <w:rPr>
      <w:rFonts w:ascii="宋体" w:eastAsia="宋体" w:hAnsi="宋体" w:cs="宋体"/>
      <w:color w:val="FFFFFF"/>
      <w:kern w:val="0"/>
      <w:szCs w:val="21"/>
    </w:rPr>
  </w:style>
  <w:style w:type="paragraph" w:customStyle="1" w:styleId="brandlogo">
    <w:name w:val="brand_logo"/>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topbanner">
    <w:name w:val="top_banner"/>
    <w:basedOn w:val="a"/>
    <w:rsid w:val="00737DA1"/>
    <w:pPr>
      <w:widowControl/>
      <w:shd w:val="clear" w:color="auto" w:fill="FFFFFF"/>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wrppreviewgroup">
    <w:name w:val="wrp_preview_group"/>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eviewgroup">
    <w:name w:val="preview_group"/>
    <w:basedOn w:val="a"/>
    <w:rsid w:val="00737DA1"/>
    <w:pPr>
      <w:widowControl/>
      <w:pBdr>
        <w:top w:val="single" w:sz="6" w:space="0" w:color="E7E7EB"/>
        <w:left w:val="single" w:sz="6" w:space="0" w:color="E7E7EB"/>
        <w:bottom w:val="single" w:sz="6" w:space="0" w:color="E7E7EB"/>
        <w:right w:val="single" w:sz="6" w:space="0" w:color="E7E7EB"/>
      </w:pBdr>
      <w:shd w:val="clear" w:color="auto" w:fill="FFFFFF"/>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btnplainprimary">
    <w:name w:val="btn_plain_primary"/>
    <w:basedOn w:val="a"/>
    <w:rsid w:val="00737DA1"/>
    <w:pPr>
      <w:widowControl/>
      <w:pBdr>
        <w:top w:val="single" w:sz="6" w:space="0" w:color="04BE02"/>
        <w:left w:val="single" w:sz="6" w:space="0" w:color="04BE02"/>
        <w:bottom w:val="single" w:sz="6" w:space="0" w:color="04BE02"/>
        <w:right w:val="single" w:sz="6" w:space="0" w:color="04BE02"/>
      </w:pBdr>
      <w:spacing w:before="100" w:beforeAutospacing="1" w:after="100" w:afterAutospacing="1" w:line="240" w:lineRule="auto"/>
      <w:ind w:firstLineChars="0" w:firstLine="0"/>
      <w:jc w:val="left"/>
    </w:pPr>
    <w:rPr>
      <w:rFonts w:ascii="宋体" w:eastAsia="宋体" w:hAnsi="宋体" w:cs="宋体"/>
      <w:color w:val="04BE02"/>
      <w:kern w:val="0"/>
      <w:sz w:val="24"/>
      <w:szCs w:val="24"/>
    </w:rPr>
  </w:style>
  <w:style w:type="paragraph" w:customStyle="1" w:styleId="wxflexbd">
    <w:name w:val="wx_flex_bd"/>
    <w:basedOn w:val="a"/>
    <w:rsid w:val="00737DA1"/>
    <w:pPr>
      <w:widowControl/>
      <w:wordWrap w:val="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wxflexft">
    <w:name w:val="wx_flex_ft"/>
    <w:basedOn w:val="a"/>
    <w:rsid w:val="00737DA1"/>
    <w:pPr>
      <w:widowControl/>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wxminplainbtn">
    <w:name w:val="wx_min_plain_btn"/>
    <w:basedOn w:val="a"/>
    <w:rsid w:val="00737DA1"/>
    <w:pPr>
      <w:widowControl/>
      <w:spacing w:before="100" w:beforeAutospacing="1" w:after="100" w:afterAutospacing="1" w:line="384" w:lineRule="atLeast"/>
      <w:ind w:firstLineChars="0" w:firstLine="0"/>
      <w:jc w:val="left"/>
      <w:textAlignment w:val="center"/>
    </w:pPr>
    <w:rPr>
      <w:rFonts w:ascii="宋体" w:eastAsia="宋体" w:hAnsi="宋体" w:cs="宋体"/>
      <w:kern w:val="0"/>
      <w:sz w:val="23"/>
      <w:szCs w:val="23"/>
    </w:rPr>
  </w:style>
  <w:style w:type="paragraph" w:customStyle="1" w:styleId="btnprogressbd">
    <w:name w:val="btn_progress_bd"/>
    <w:basedOn w:val="a"/>
    <w:rsid w:val="00737DA1"/>
    <w:pPr>
      <w:widowControl/>
      <w:shd w:val="clear" w:color="auto" w:fill="1AAD19"/>
      <w:spacing w:before="100" w:beforeAutospacing="1" w:after="100" w:afterAutospacing="1" w:line="240" w:lineRule="auto"/>
      <w:ind w:firstLineChars="0" w:firstLine="0"/>
      <w:jc w:val="center"/>
    </w:pPr>
    <w:rPr>
      <w:rFonts w:ascii="宋体" w:eastAsia="宋体" w:hAnsi="宋体" w:cs="宋体"/>
      <w:color w:val="FFFFFF"/>
      <w:kern w:val="0"/>
      <w:sz w:val="24"/>
      <w:szCs w:val="24"/>
    </w:rPr>
  </w:style>
  <w:style w:type="paragraph" w:customStyle="1" w:styleId="icon26weappwhite">
    <w:name w:val="icon26_weapp_white"/>
    <w:basedOn w:val="a"/>
    <w:rsid w:val="00737DA1"/>
    <w:pPr>
      <w:widowControl/>
      <w:spacing w:before="100" w:beforeAutospacing="1" w:after="100" w:afterAutospacing="1" w:line="240" w:lineRule="auto"/>
      <w:ind w:right="-30" w:firstLineChars="0" w:firstLine="0"/>
      <w:jc w:val="left"/>
      <w:textAlignment w:val="center"/>
    </w:pPr>
    <w:rPr>
      <w:rFonts w:ascii="宋体" w:eastAsia="宋体" w:hAnsi="宋体" w:cs="宋体"/>
      <w:kern w:val="0"/>
      <w:sz w:val="24"/>
      <w:szCs w:val="24"/>
    </w:rPr>
  </w:style>
  <w:style w:type="paragraph" w:customStyle="1" w:styleId="ctmpdawrp">
    <w:name w:val="ct_mpda_wrp"/>
    <w:basedOn w:val="a"/>
    <w:rsid w:val="00737DA1"/>
    <w:pPr>
      <w:widowControl/>
      <w:spacing w:before="570" w:after="300" w:line="240" w:lineRule="auto"/>
      <w:ind w:firstLineChars="0" w:firstLine="0"/>
      <w:jc w:val="left"/>
    </w:pPr>
    <w:rPr>
      <w:rFonts w:ascii="宋体" w:eastAsia="宋体" w:hAnsi="宋体" w:cs="宋体"/>
      <w:kern w:val="0"/>
      <w:sz w:val="24"/>
      <w:szCs w:val="24"/>
    </w:rPr>
  </w:style>
  <w:style w:type="paragraph" w:customStyle="1" w:styleId="ctmpdaarea">
    <w:name w:val="ct_mpda_area"/>
    <w:basedOn w:val="a"/>
    <w:rsid w:val="00737DA1"/>
    <w:pPr>
      <w:widowControl/>
      <w:pBdr>
        <w:top w:val="single" w:sz="6" w:space="0" w:color="EBEBEB"/>
        <w:left w:val="single" w:sz="6" w:space="0" w:color="EBEBEB"/>
        <w:bottom w:val="single" w:sz="6" w:space="0" w:color="EBEBEB"/>
        <w:right w:val="single" w:sz="6" w:space="0" w:color="EBEBEB"/>
      </w:pBdr>
      <w:shd w:val="clear" w:color="auto" w:fill="FCFCFC"/>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ctmpdaplaceholder">
    <w:name w:val="ct_mpda_placeholde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ctmpdatips">
    <w:name w:val="ct_mpda_tips"/>
    <w:basedOn w:val="a"/>
    <w:rsid w:val="00737DA1"/>
    <w:pPr>
      <w:widowControl/>
      <w:spacing w:before="100" w:beforeAutospacing="1" w:after="100" w:afterAutospacing="1" w:line="240" w:lineRule="auto"/>
      <w:ind w:firstLineChars="0" w:firstLine="0"/>
      <w:jc w:val="center"/>
    </w:pPr>
    <w:rPr>
      <w:rFonts w:ascii="宋体" w:eastAsia="宋体" w:hAnsi="宋体" w:cs="宋体"/>
      <w:color w:val="D8D8D8"/>
      <w:kern w:val="0"/>
      <w:sz w:val="23"/>
      <w:szCs w:val="23"/>
    </w:rPr>
  </w:style>
  <w:style w:type="paragraph" w:customStyle="1" w:styleId="ctmpdainner">
    <w:name w:val="ct_mpda_inne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ctmpdamainimg">
    <w:name w:val="ct_mpda_main_img"/>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ctmpdabd">
    <w:name w:val="ct_mpda_bd"/>
    <w:basedOn w:val="a"/>
    <w:rsid w:val="00737DA1"/>
    <w:pPr>
      <w:widowControl/>
      <w:pBdr>
        <w:top w:val="single" w:sz="6" w:space="0" w:color="EBEBEB"/>
      </w:pBd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ctmpdalogo">
    <w:name w:val="ct_mpda_logo"/>
    <w:basedOn w:val="a"/>
    <w:rsid w:val="00737DA1"/>
    <w:pPr>
      <w:widowControl/>
      <w:spacing w:before="225" w:after="225" w:line="240" w:lineRule="auto"/>
      <w:ind w:left="150" w:right="150" w:firstLineChars="0" w:firstLine="0"/>
      <w:jc w:val="left"/>
      <w:textAlignment w:val="center"/>
    </w:pPr>
    <w:rPr>
      <w:rFonts w:ascii="宋体" w:eastAsia="宋体" w:hAnsi="宋体" w:cs="宋体"/>
      <w:kern w:val="0"/>
      <w:sz w:val="24"/>
      <w:szCs w:val="24"/>
    </w:rPr>
  </w:style>
  <w:style w:type="paragraph" w:customStyle="1" w:styleId="ctmpdadescbox">
    <w:name w:val="ct_mpda_desc_box"/>
    <w:basedOn w:val="a"/>
    <w:rsid w:val="00737DA1"/>
    <w:pPr>
      <w:widowControl/>
      <w:spacing w:before="100" w:beforeAutospacing="1" w:after="100" w:afterAutospacing="1" w:line="240" w:lineRule="auto"/>
      <w:ind w:left="-900" w:firstLineChars="0" w:firstLine="0"/>
      <w:jc w:val="left"/>
      <w:textAlignment w:val="center"/>
    </w:pPr>
    <w:rPr>
      <w:rFonts w:ascii="宋体" w:eastAsia="宋体" w:hAnsi="宋体" w:cs="宋体"/>
      <w:kern w:val="0"/>
      <w:sz w:val="2"/>
      <w:szCs w:val="2"/>
    </w:rPr>
  </w:style>
  <w:style w:type="paragraph" w:customStyle="1" w:styleId="ctmpdabtnmore">
    <w:name w:val="ct_mpda_btn_more"/>
    <w:basedOn w:val="a"/>
    <w:rsid w:val="00737DA1"/>
    <w:pPr>
      <w:widowControl/>
      <w:pBdr>
        <w:top w:val="single" w:sz="6" w:space="0" w:color="576B95"/>
        <w:left w:val="single" w:sz="6" w:space="9" w:color="576B95"/>
        <w:bottom w:val="single" w:sz="6" w:space="0" w:color="576B95"/>
        <w:right w:val="single" w:sz="6" w:space="9" w:color="576B95"/>
      </w:pBdr>
      <w:spacing w:before="100" w:beforeAutospacing="1" w:after="100" w:afterAutospacing="1" w:line="480" w:lineRule="auto"/>
      <w:ind w:firstLineChars="0" w:firstLine="0"/>
      <w:jc w:val="left"/>
    </w:pPr>
    <w:rPr>
      <w:rFonts w:ascii="宋体" w:eastAsia="宋体" w:hAnsi="宋体" w:cs="宋体"/>
      <w:color w:val="576B95"/>
      <w:kern w:val="0"/>
      <w:sz w:val="20"/>
      <w:szCs w:val="20"/>
    </w:rPr>
  </w:style>
  <w:style w:type="paragraph" w:customStyle="1" w:styleId="ctmpdatitle">
    <w:name w:val="ct_mpda_title"/>
    <w:basedOn w:val="a"/>
    <w:rsid w:val="00737DA1"/>
    <w:pPr>
      <w:widowControl/>
      <w:spacing w:before="100" w:beforeAutospacing="1" w:after="100" w:afterAutospacing="1" w:line="240" w:lineRule="auto"/>
      <w:ind w:firstLineChars="0" w:firstLine="0"/>
      <w:jc w:val="left"/>
    </w:pPr>
    <w:rPr>
      <w:rFonts w:ascii="宋体" w:eastAsia="宋体" w:hAnsi="宋体" w:cs="宋体"/>
      <w:kern w:val="0"/>
      <w:szCs w:val="21"/>
    </w:rPr>
  </w:style>
  <w:style w:type="paragraph" w:customStyle="1" w:styleId="ctmpdadetails">
    <w:name w:val="ct_mpda_details"/>
    <w:basedOn w:val="a"/>
    <w:rsid w:val="00737DA1"/>
    <w:pPr>
      <w:widowControl/>
      <w:spacing w:before="100" w:beforeAutospacing="1" w:after="100" w:afterAutospacing="1" w:line="240" w:lineRule="auto"/>
      <w:ind w:firstLineChars="0" w:firstLine="0"/>
      <w:jc w:val="left"/>
      <w:textAlignment w:val="top"/>
    </w:pPr>
    <w:rPr>
      <w:rFonts w:ascii="宋体" w:eastAsia="宋体" w:hAnsi="宋体" w:cs="宋体"/>
      <w:color w:val="878787"/>
      <w:kern w:val="0"/>
      <w:sz w:val="20"/>
      <w:szCs w:val="20"/>
    </w:rPr>
  </w:style>
  <w:style w:type="paragraph" w:customStyle="1" w:styleId="ctmpdabtnabout">
    <w:name w:val="ct_mpda_btn_about"/>
    <w:basedOn w:val="a"/>
    <w:rsid w:val="00737DA1"/>
    <w:pPr>
      <w:widowControl/>
      <w:pBdr>
        <w:top w:val="single" w:sz="6" w:space="0" w:color="DFDFDF"/>
        <w:left w:val="single" w:sz="6" w:space="12" w:color="DFDFDF"/>
        <w:bottom w:val="single" w:sz="6" w:space="0" w:color="DFDFDF"/>
        <w:right w:val="single" w:sz="6" w:space="12" w:color="DFDFDF"/>
      </w:pBdr>
      <w:shd w:val="clear" w:color="auto" w:fill="FFFFFF"/>
      <w:spacing w:before="100" w:beforeAutospacing="1" w:after="100" w:afterAutospacing="1" w:line="480" w:lineRule="auto"/>
      <w:ind w:firstLineChars="0" w:firstLine="0"/>
      <w:jc w:val="left"/>
    </w:pPr>
    <w:rPr>
      <w:rFonts w:ascii="宋体" w:eastAsia="宋体" w:hAnsi="宋体" w:cs="宋体"/>
      <w:vanish/>
      <w:color w:val="576B95"/>
      <w:kern w:val="0"/>
      <w:sz w:val="20"/>
      <w:szCs w:val="20"/>
    </w:rPr>
  </w:style>
  <w:style w:type="paragraph" w:customStyle="1" w:styleId="db">
    <w:name w:val="db"/>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qqmusicarea">
    <w:name w:val="qqmusic_area"/>
    <w:basedOn w:val="a"/>
    <w:rsid w:val="00737DA1"/>
    <w:pPr>
      <w:widowControl/>
      <w:spacing w:before="255" w:after="240" w:line="0" w:lineRule="auto"/>
      <w:ind w:right="15" w:firstLineChars="0" w:firstLine="0"/>
      <w:jc w:val="left"/>
    </w:pPr>
    <w:rPr>
      <w:rFonts w:ascii="宋体" w:eastAsia="宋体" w:hAnsi="宋体" w:cs="宋体"/>
      <w:kern w:val="0"/>
      <w:sz w:val="2"/>
      <w:szCs w:val="2"/>
    </w:rPr>
  </w:style>
  <w:style w:type="paragraph" w:customStyle="1" w:styleId="qqmusicwrp">
    <w:name w:val="qqmusic_wrp"/>
    <w:basedOn w:val="a"/>
    <w:rsid w:val="00737DA1"/>
    <w:pPr>
      <w:widowControl/>
      <w:pBdr>
        <w:top w:val="single" w:sz="6" w:space="0" w:color="EBEBEB"/>
        <w:left w:val="single" w:sz="6" w:space="0" w:color="EBEBEB"/>
        <w:bottom w:val="single" w:sz="6" w:space="0" w:color="EBEBEB"/>
        <w:right w:val="single" w:sz="6" w:space="0" w:color="EBEBEB"/>
      </w:pBd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qqmusicbd">
    <w:name w:val="qqmusic_bd"/>
    <w:basedOn w:val="a"/>
    <w:rsid w:val="00737DA1"/>
    <w:pPr>
      <w:widowControl/>
      <w:shd w:val="clear" w:color="auto" w:fill="FCFCFC"/>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qqmusicft">
    <w:name w:val="qqmusic_ft"/>
    <w:basedOn w:val="a"/>
    <w:rsid w:val="00737DA1"/>
    <w:pPr>
      <w:widowControl/>
      <w:pBdr>
        <w:top w:val="single" w:sz="6" w:space="0" w:color="EBEBEB"/>
      </w:pBdr>
      <w:shd w:val="clear" w:color="auto" w:fill="F5F5F5"/>
      <w:spacing w:before="100" w:beforeAutospacing="1" w:after="100" w:afterAutospacing="1" w:line="480" w:lineRule="auto"/>
      <w:ind w:firstLineChars="0" w:firstLine="0"/>
      <w:jc w:val="right"/>
    </w:pPr>
    <w:rPr>
      <w:rFonts w:ascii="宋体" w:eastAsia="宋体" w:hAnsi="宋体" w:cs="宋体"/>
      <w:kern w:val="0"/>
      <w:sz w:val="17"/>
      <w:szCs w:val="17"/>
    </w:rPr>
  </w:style>
  <w:style w:type="paragraph" w:customStyle="1" w:styleId="playarea">
    <w:name w:val="play_area"/>
    <w:basedOn w:val="a"/>
    <w:rsid w:val="00737DA1"/>
    <w:pPr>
      <w:widowControl/>
      <w:spacing w:before="100" w:beforeAutospacing="1" w:after="100" w:afterAutospacing="1" w:line="240" w:lineRule="auto"/>
      <w:ind w:right="180" w:firstLineChars="0" w:firstLine="0"/>
      <w:jc w:val="left"/>
    </w:pPr>
    <w:rPr>
      <w:rFonts w:ascii="宋体" w:eastAsia="宋体" w:hAnsi="宋体" w:cs="宋体"/>
      <w:kern w:val="0"/>
      <w:sz w:val="24"/>
      <w:szCs w:val="24"/>
    </w:rPr>
  </w:style>
  <w:style w:type="paragraph" w:customStyle="1" w:styleId="qqmusicthumb">
    <w:name w:val="qqmusic_thumb"/>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ccessarea">
    <w:name w:val="access_area"/>
    <w:basedOn w:val="a"/>
    <w:rsid w:val="00737DA1"/>
    <w:pPr>
      <w:widowControl/>
      <w:spacing w:before="100" w:beforeAutospacing="1" w:after="100" w:afterAutospacing="1" w:line="240" w:lineRule="auto"/>
      <w:ind w:right="150" w:firstLineChars="0" w:firstLine="0"/>
      <w:jc w:val="left"/>
    </w:pPr>
    <w:rPr>
      <w:rFonts w:ascii="宋体" w:eastAsia="宋体" w:hAnsi="宋体" w:cs="宋体"/>
      <w:color w:val="8C8C8C"/>
      <w:kern w:val="0"/>
      <w:sz w:val="24"/>
      <w:szCs w:val="24"/>
    </w:rPr>
  </w:style>
  <w:style w:type="paragraph" w:customStyle="1" w:styleId="qqmusicsongname">
    <w:name w:val="qqmusic_songname"/>
    <w:basedOn w:val="a"/>
    <w:rsid w:val="00737DA1"/>
    <w:pPr>
      <w:widowControl/>
      <w:spacing w:before="100" w:beforeAutospacing="1" w:line="240" w:lineRule="auto"/>
      <w:ind w:firstLineChars="0" w:firstLine="0"/>
      <w:jc w:val="left"/>
    </w:pPr>
    <w:rPr>
      <w:rFonts w:ascii="宋体" w:eastAsia="宋体" w:hAnsi="宋体" w:cs="宋体"/>
      <w:color w:val="3E3E3E"/>
      <w:kern w:val="0"/>
      <w:sz w:val="24"/>
      <w:szCs w:val="24"/>
    </w:rPr>
  </w:style>
  <w:style w:type="paragraph" w:customStyle="1" w:styleId="qqmusicsingername">
    <w:name w:val="qqmusic_singername"/>
    <w:basedOn w:val="a"/>
    <w:rsid w:val="00737DA1"/>
    <w:pPr>
      <w:widowControl/>
      <w:spacing w:before="100" w:beforeAutospacing="1" w:after="100" w:afterAutospacing="1" w:line="240" w:lineRule="auto"/>
      <w:ind w:right="300" w:firstLineChars="0" w:firstLine="0"/>
      <w:jc w:val="left"/>
    </w:pPr>
    <w:rPr>
      <w:rFonts w:ascii="宋体" w:eastAsia="宋体" w:hAnsi="宋体" w:cs="宋体"/>
      <w:kern w:val="0"/>
      <w:szCs w:val="21"/>
    </w:rPr>
  </w:style>
  <w:style w:type="paragraph" w:customStyle="1" w:styleId="qqmusiclove">
    <w:name w:val="qqmusic_love"/>
    <w:basedOn w:val="a"/>
    <w:rsid w:val="00737DA1"/>
    <w:pPr>
      <w:widowControl/>
      <w:spacing w:before="150" w:line="240" w:lineRule="auto"/>
      <w:ind w:left="150" w:firstLineChars="0" w:firstLine="0"/>
      <w:jc w:val="center"/>
    </w:pPr>
    <w:rPr>
      <w:rFonts w:ascii="宋体" w:eastAsia="宋体" w:hAnsi="宋体" w:cs="宋体"/>
      <w:color w:val="607FA6"/>
      <w:kern w:val="0"/>
      <w:sz w:val="20"/>
      <w:szCs w:val="20"/>
    </w:rPr>
  </w:style>
  <w:style w:type="paragraph" w:customStyle="1" w:styleId="iconqqmusicswitch">
    <w:name w:val="icon_qqmusic_switch"/>
    <w:basedOn w:val="a"/>
    <w:rsid w:val="00737DA1"/>
    <w:pPr>
      <w:widowControl/>
      <w:spacing w:after="100" w:afterAutospacing="1" w:line="3000" w:lineRule="atLeast"/>
      <w:ind w:left="-278" w:firstLineChars="0" w:firstLine="0"/>
      <w:jc w:val="left"/>
    </w:pPr>
    <w:rPr>
      <w:rFonts w:ascii="宋体" w:eastAsia="宋体" w:hAnsi="宋体" w:cs="宋体"/>
      <w:kern w:val="0"/>
      <w:sz w:val="24"/>
      <w:szCs w:val="24"/>
    </w:rPr>
  </w:style>
  <w:style w:type="paragraph" w:customStyle="1" w:styleId="iconlove">
    <w:name w:val="icon_love"/>
    <w:basedOn w:val="a"/>
    <w:rsid w:val="00737DA1"/>
    <w:pPr>
      <w:widowControl/>
      <w:spacing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iconshareaudioswitch">
    <w:name w:val="icon_share_audio_switch"/>
    <w:basedOn w:val="a"/>
    <w:rsid w:val="00737DA1"/>
    <w:pPr>
      <w:widowControl/>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iconshareaudioswitchaccessibility">
    <w:name w:val="icon_share_audio_switch_accessibility"/>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shareaudioswitch">
    <w:name w:val="share_audio_switch"/>
    <w:basedOn w:val="a"/>
    <w:rsid w:val="00737DA1"/>
    <w:pPr>
      <w:widowControl/>
      <w:spacing w:line="240" w:lineRule="auto"/>
      <w:ind w:right="225" w:firstLineChars="0" w:firstLine="0"/>
      <w:jc w:val="left"/>
    </w:pPr>
    <w:rPr>
      <w:rFonts w:ascii="宋体" w:eastAsia="宋体" w:hAnsi="宋体" w:cs="宋体"/>
      <w:kern w:val="0"/>
      <w:sz w:val="24"/>
      <w:szCs w:val="24"/>
    </w:rPr>
  </w:style>
  <w:style w:type="paragraph" w:customStyle="1" w:styleId="shareaudiotitle">
    <w:name w:val="share_audio_titl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shareaudiotips">
    <w:name w:val="share_audio_tips"/>
    <w:basedOn w:val="a"/>
    <w:rsid w:val="00737DA1"/>
    <w:pPr>
      <w:widowControl/>
      <w:spacing w:before="100" w:beforeAutospacing="1" w:after="100" w:afterAutospacing="1" w:line="240" w:lineRule="auto"/>
      <w:ind w:firstLineChars="0" w:firstLine="0"/>
      <w:jc w:val="left"/>
    </w:pPr>
    <w:rPr>
      <w:rFonts w:ascii="宋体" w:eastAsia="宋体" w:hAnsi="宋体" w:cs="宋体"/>
      <w:color w:val="8C8C8C"/>
      <w:kern w:val="0"/>
      <w:sz w:val="18"/>
      <w:szCs w:val="18"/>
    </w:rPr>
  </w:style>
  <w:style w:type="paragraph" w:customStyle="1" w:styleId="shareaudioprogresswrp">
    <w:name w:val="share_audio_progress_wrp"/>
    <w:basedOn w:val="a"/>
    <w:rsid w:val="00737DA1"/>
    <w:pPr>
      <w:widowControl/>
      <w:spacing w:before="100" w:beforeAutospacing="1" w:after="100" w:afterAutospacing="1" w:line="240" w:lineRule="auto"/>
      <w:ind w:right="105" w:firstLineChars="0" w:firstLine="0"/>
      <w:jc w:val="left"/>
    </w:pPr>
    <w:rPr>
      <w:rFonts w:ascii="宋体" w:eastAsia="宋体" w:hAnsi="宋体" w:cs="宋体"/>
      <w:kern w:val="0"/>
      <w:sz w:val="24"/>
      <w:szCs w:val="24"/>
    </w:rPr>
  </w:style>
  <w:style w:type="paragraph" w:customStyle="1" w:styleId="shareaudioprogress">
    <w:name w:val="share_audio_progress"/>
    <w:basedOn w:val="a"/>
    <w:rsid w:val="00737DA1"/>
    <w:pPr>
      <w:widowControl/>
      <w:shd w:val="clear" w:color="auto" w:fill="EBEBEB"/>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shareaudioprogressinner">
    <w:name w:val="share_audio_progress_inner"/>
    <w:basedOn w:val="a"/>
    <w:rsid w:val="00737DA1"/>
    <w:pPr>
      <w:widowControl/>
      <w:shd w:val="clear" w:color="auto" w:fill="09BB07"/>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shareaudioprogressbuffer">
    <w:name w:val="share_audio_progress_buffer"/>
    <w:basedOn w:val="a"/>
    <w:rsid w:val="00737DA1"/>
    <w:pPr>
      <w:widowControl/>
      <w:shd w:val="clear" w:color="auto" w:fill="D9D9D9"/>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shareaudioprogressloading">
    <w:name w:val="share_audio_progress_loading"/>
    <w:basedOn w:val="a"/>
    <w:rsid w:val="00737DA1"/>
    <w:pPr>
      <w:widowControl/>
      <w:spacing w:before="100" w:beforeAutospacing="1" w:after="100" w:afterAutospacing="1" w:line="240" w:lineRule="auto"/>
      <w:ind w:firstLineChars="0" w:firstLine="0"/>
      <w:jc w:val="left"/>
    </w:pPr>
    <w:rPr>
      <w:rFonts w:ascii="宋体" w:eastAsia="宋体" w:hAnsi="宋体" w:cs="宋体"/>
      <w:vanish/>
      <w:kern w:val="0"/>
      <w:sz w:val="24"/>
      <w:szCs w:val="24"/>
    </w:rPr>
  </w:style>
  <w:style w:type="paragraph" w:customStyle="1" w:styleId="shareaudioprogresshandle">
    <w:name w:val="share_audio_progress_handle"/>
    <w:basedOn w:val="a"/>
    <w:rsid w:val="00737DA1"/>
    <w:pPr>
      <w:widowControl/>
      <w:spacing w:after="100" w:afterAutospacing="1" w:line="240" w:lineRule="auto"/>
      <w:ind w:left="-53" w:firstLineChars="0" w:firstLine="0"/>
      <w:jc w:val="left"/>
    </w:pPr>
    <w:rPr>
      <w:rFonts w:ascii="宋体" w:eastAsia="宋体" w:hAnsi="宋体" w:cs="宋体"/>
      <w:kern w:val="0"/>
      <w:sz w:val="24"/>
      <w:szCs w:val="24"/>
    </w:rPr>
  </w:style>
  <w:style w:type="paragraph" w:customStyle="1" w:styleId="shareaudiodesc">
    <w:name w:val="share_audio_desc"/>
    <w:basedOn w:val="a"/>
    <w:rsid w:val="00737DA1"/>
    <w:pPr>
      <w:widowControl/>
      <w:spacing w:before="100" w:beforeAutospacing="1" w:after="100" w:afterAutospacing="1" w:line="240" w:lineRule="auto"/>
      <w:ind w:firstLineChars="0" w:firstLine="0"/>
      <w:jc w:val="left"/>
    </w:pPr>
    <w:rPr>
      <w:rFonts w:ascii="宋体" w:eastAsia="宋体" w:hAnsi="宋体" w:cs="宋体"/>
      <w:color w:val="B2B2B2"/>
      <w:kern w:val="0"/>
      <w:sz w:val="18"/>
      <w:szCs w:val="18"/>
    </w:rPr>
  </w:style>
  <w:style w:type="paragraph" w:customStyle="1" w:styleId="topicarea">
    <w:name w:val="topic_area"/>
    <w:basedOn w:val="a"/>
    <w:rsid w:val="00737DA1"/>
    <w:pPr>
      <w:widowControl/>
      <w:spacing w:before="255" w:after="240" w:line="0" w:lineRule="auto"/>
      <w:ind w:right="15" w:firstLineChars="0" w:firstLine="0"/>
      <w:jc w:val="left"/>
    </w:pPr>
    <w:rPr>
      <w:rFonts w:ascii="宋体" w:eastAsia="宋体" w:hAnsi="宋体" w:cs="宋体"/>
      <w:kern w:val="0"/>
      <w:sz w:val="2"/>
      <w:szCs w:val="2"/>
    </w:rPr>
  </w:style>
  <w:style w:type="paragraph" w:customStyle="1" w:styleId="topicwrp">
    <w:name w:val="topic_wrp"/>
    <w:basedOn w:val="a"/>
    <w:rsid w:val="00737DA1"/>
    <w:pPr>
      <w:widowControl/>
      <w:pBdr>
        <w:top w:val="single" w:sz="6" w:space="6" w:color="EBEBEB"/>
        <w:left w:val="single" w:sz="6" w:space="8" w:color="EBEBEB"/>
        <w:bottom w:val="single" w:sz="6" w:space="6" w:color="EBEBEB"/>
        <w:right w:val="single" w:sz="6" w:space="8" w:color="EBEBEB"/>
      </w:pBdr>
      <w:shd w:val="clear" w:color="auto" w:fill="FCFCFC"/>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topicthumb">
    <w:name w:val="topic_thumb"/>
    <w:basedOn w:val="a"/>
    <w:rsid w:val="00737DA1"/>
    <w:pPr>
      <w:widowControl/>
      <w:spacing w:before="100" w:beforeAutospacing="1" w:after="100" w:afterAutospacing="1" w:line="240" w:lineRule="auto"/>
      <w:ind w:right="300" w:firstLineChars="0" w:firstLine="0"/>
      <w:jc w:val="left"/>
    </w:pPr>
    <w:rPr>
      <w:rFonts w:ascii="宋体" w:eastAsia="宋体" w:hAnsi="宋体" w:cs="宋体"/>
      <w:kern w:val="0"/>
      <w:sz w:val="24"/>
      <w:szCs w:val="24"/>
    </w:rPr>
  </w:style>
  <w:style w:type="paragraph" w:customStyle="1" w:styleId="topiccontent">
    <w:name w:val="topic_content"/>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topictitle">
    <w:name w:val="topic_title"/>
    <w:basedOn w:val="a"/>
    <w:rsid w:val="00737DA1"/>
    <w:pPr>
      <w:widowControl/>
      <w:spacing w:before="100" w:beforeAutospacing="1" w:after="100" w:afterAutospacing="1" w:line="240" w:lineRule="auto"/>
      <w:ind w:firstLineChars="0" w:firstLine="0"/>
      <w:jc w:val="left"/>
    </w:pPr>
    <w:rPr>
      <w:rFonts w:ascii="宋体" w:eastAsia="宋体" w:hAnsi="宋体" w:cs="宋体"/>
      <w:color w:val="3E3E3E"/>
      <w:kern w:val="0"/>
      <w:sz w:val="24"/>
      <w:szCs w:val="24"/>
    </w:rPr>
  </w:style>
  <w:style w:type="paragraph" w:customStyle="1" w:styleId="topicdesc">
    <w:name w:val="topic_desc"/>
    <w:basedOn w:val="a"/>
    <w:rsid w:val="00737DA1"/>
    <w:pPr>
      <w:widowControl/>
      <w:spacing w:before="100" w:beforeAutospacing="1" w:after="100" w:afterAutospacing="1" w:line="240" w:lineRule="auto"/>
      <w:ind w:firstLineChars="0" w:firstLine="0"/>
      <w:jc w:val="left"/>
    </w:pPr>
    <w:rPr>
      <w:rFonts w:ascii="宋体" w:eastAsia="宋体" w:hAnsi="宋体" w:cs="宋体"/>
      <w:color w:val="8C8C8C"/>
      <w:kern w:val="0"/>
      <w:szCs w:val="21"/>
    </w:rPr>
  </w:style>
  <w:style w:type="paragraph" w:customStyle="1" w:styleId="topicinfo">
    <w:name w:val="topic_info"/>
    <w:basedOn w:val="a"/>
    <w:rsid w:val="00737DA1"/>
    <w:pPr>
      <w:widowControl/>
      <w:spacing w:before="100" w:beforeAutospacing="1" w:after="100" w:afterAutospacing="1" w:line="240" w:lineRule="auto"/>
      <w:ind w:firstLineChars="0" w:firstLine="0"/>
      <w:jc w:val="left"/>
    </w:pPr>
    <w:rPr>
      <w:rFonts w:ascii="宋体" w:eastAsia="宋体" w:hAnsi="宋体" w:cs="宋体"/>
      <w:color w:val="8C8C8C"/>
      <w:kern w:val="0"/>
      <w:sz w:val="24"/>
      <w:szCs w:val="24"/>
    </w:rPr>
  </w:style>
  <w:style w:type="paragraph" w:customStyle="1" w:styleId="topicinfoprimary">
    <w:name w:val="topic_info_primary"/>
    <w:basedOn w:val="a"/>
    <w:rsid w:val="00737DA1"/>
    <w:pPr>
      <w:widowControl/>
      <w:spacing w:before="100" w:beforeAutospacing="1" w:after="100" w:afterAutospacing="1" w:line="240" w:lineRule="auto"/>
      <w:ind w:right="120" w:firstLineChars="0" w:firstLine="0"/>
      <w:jc w:val="left"/>
    </w:pPr>
    <w:rPr>
      <w:rFonts w:ascii="宋体" w:eastAsia="宋体" w:hAnsi="宋体" w:cs="宋体"/>
      <w:kern w:val="0"/>
      <w:szCs w:val="21"/>
    </w:rPr>
  </w:style>
  <w:style w:type="paragraph" w:customStyle="1" w:styleId="topicinfoextra">
    <w:name w:val="topic_info_extra"/>
    <w:basedOn w:val="a"/>
    <w:rsid w:val="00737DA1"/>
    <w:pPr>
      <w:widowControl/>
      <w:spacing w:before="100" w:beforeAutospacing="1" w:after="100" w:afterAutospacing="1" w:line="240" w:lineRule="auto"/>
      <w:ind w:left="120" w:firstLineChars="0" w:firstLine="0"/>
      <w:jc w:val="left"/>
    </w:pPr>
    <w:rPr>
      <w:rFonts w:ascii="宋体" w:eastAsia="宋体" w:hAnsi="宋体" w:cs="宋体"/>
      <w:kern w:val="0"/>
      <w:szCs w:val="21"/>
    </w:rPr>
  </w:style>
  <w:style w:type="paragraph" w:customStyle="1" w:styleId="icontopic">
    <w:name w:val="icon_topic"/>
    <w:basedOn w:val="a"/>
    <w:rsid w:val="00737DA1"/>
    <w:pPr>
      <w:widowControl/>
      <w:spacing w:line="240" w:lineRule="auto"/>
      <w:ind w:right="75" w:firstLineChars="0" w:firstLine="0"/>
      <w:jc w:val="left"/>
      <w:textAlignment w:val="center"/>
    </w:pPr>
    <w:rPr>
      <w:rFonts w:ascii="宋体" w:eastAsia="宋体" w:hAnsi="宋体" w:cs="宋体"/>
      <w:kern w:val="0"/>
      <w:sz w:val="24"/>
      <w:szCs w:val="24"/>
    </w:rPr>
  </w:style>
  <w:style w:type="paragraph" w:customStyle="1" w:styleId="iframefullvideo">
    <w:name w:val="iframe_full_video"/>
    <w:basedOn w:val="a"/>
    <w:rsid w:val="00737DA1"/>
    <w:pPr>
      <w:widowControl/>
      <w:shd w:val="clear" w:color="auto" w:fill="00000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videoiframe">
    <w:name w:val="video_ifram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videoadiframe">
    <w:name w:val="video_ad_iframe"/>
    <w:basedOn w:val="a"/>
    <w:rsid w:val="00737DA1"/>
    <w:pPr>
      <w:widowControl/>
      <w:shd w:val="clear" w:color="auto" w:fill="FFFFFF"/>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ayreadingarea">
    <w:name w:val="pay_reading_area"/>
    <w:basedOn w:val="a"/>
    <w:rsid w:val="00737DA1"/>
    <w:pPr>
      <w:widowControl/>
      <w:spacing w:line="240" w:lineRule="auto"/>
      <w:ind w:firstLineChars="0" w:firstLine="0"/>
      <w:jc w:val="left"/>
    </w:pPr>
    <w:rPr>
      <w:rFonts w:ascii="宋体" w:eastAsia="宋体" w:hAnsi="宋体" w:cs="宋体"/>
      <w:kern w:val="0"/>
      <w:sz w:val="24"/>
      <w:szCs w:val="24"/>
    </w:rPr>
  </w:style>
  <w:style w:type="paragraph" w:customStyle="1" w:styleId="paytittips">
    <w:name w:val="pay_tit_tips"/>
    <w:basedOn w:val="a"/>
    <w:rsid w:val="00737DA1"/>
    <w:pPr>
      <w:widowControl/>
      <w:shd w:val="clear" w:color="auto" w:fill="FFFFFF"/>
      <w:spacing w:before="100" w:beforeAutospacing="1" w:after="100" w:afterAutospacing="1" w:line="240" w:lineRule="auto"/>
      <w:ind w:firstLineChars="0" w:firstLine="0"/>
      <w:jc w:val="left"/>
    </w:pPr>
    <w:rPr>
      <w:rFonts w:ascii="宋体" w:eastAsia="宋体" w:hAnsi="宋体" w:cs="宋体"/>
      <w:color w:val="8C8C8C"/>
      <w:kern w:val="0"/>
      <w:sz w:val="24"/>
      <w:szCs w:val="24"/>
    </w:rPr>
  </w:style>
  <w:style w:type="paragraph" w:customStyle="1" w:styleId="paytitsubtips">
    <w:name w:val="pay_tit_sub_tips"/>
    <w:basedOn w:val="a"/>
    <w:rsid w:val="00737DA1"/>
    <w:pPr>
      <w:widowControl/>
      <w:wordWrap w:val="0"/>
      <w:spacing w:after="150" w:line="240" w:lineRule="auto"/>
      <w:ind w:firstLineChars="0" w:firstLine="0"/>
      <w:jc w:val="left"/>
    </w:pPr>
    <w:rPr>
      <w:rFonts w:ascii="宋体" w:eastAsia="宋体" w:hAnsi="宋体" w:cs="宋体"/>
      <w:kern w:val="0"/>
      <w:sz w:val="24"/>
      <w:szCs w:val="24"/>
    </w:rPr>
  </w:style>
  <w:style w:type="paragraph" w:customStyle="1" w:styleId="btnpayreading">
    <w:name w:val="btn_pay_reading"/>
    <w:basedOn w:val="a"/>
    <w:rsid w:val="00737DA1"/>
    <w:pPr>
      <w:widowControl/>
      <w:pBdr>
        <w:top w:val="single" w:sz="6" w:space="0" w:color="0ABA07"/>
        <w:left w:val="single" w:sz="6" w:space="0" w:color="0ABA07"/>
        <w:bottom w:val="single" w:sz="6" w:space="0" w:color="0ABA07"/>
        <w:right w:val="single" w:sz="6" w:space="0" w:color="0ABA07"/>
      </w:pBdr>
      <w:spacing w:before="75" w:after="210" w:line="525" w:lineRule="atLeast"/>
      <w:ind w:firstLineChars="0" w:firstLine="0"/>
      <w:jc w:val="center"/>
    </w:pPr>
    <w:rPr>
      <w:rFonts w:ascii="宋体" w:eastAsia="宋体" w:hAnsi="宋体" w:cs="宋体"/>
      <w:color w:val="0ABA07"/>
      <w:kern w:val="0"/>
      <w:sz w:val="24"/>
      <w:szCs w:val="24"/>
    </w:rPr>
  </w:style>
  <w:style w:type="paragraph" w:customStyle="1" w:styleId="paytips">
    <w:name w:val="pay_tips"/>
    <w:basedOn w:val="a"/>
    <w:rsid w:val="00737DA1"/>
    <w:pPr>
      <w:widowControl/>
      <w:spacing w:before="100" w:beforeAutospacing="1" w:after="100" w:afterAutospacing="1" w:line="240" w:lineRule="auto"/>
      <w:ind w:firstLineChars="0" w:firstLine="0"/>
      <w:jc w:val="left"/>
    </w:pPr>
    <w:rPr>
      <w:rFonts w:ascii="宋体" w:eastAsia="宋体" w:hAnsi="宋体" w:cs="宋体"/>
      <w:kern w:val="0"/>
      <w:szCs w:val="21"/>
    </w:rPr>
  </w:style>
  <w:style w:type="paragraph" w:customStyle="1" w:styleId="loadimgwrp">
    <w:name w:val="load_img_wrp"/>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
      <w:szCs w:val="2"/>
    </w:rPr>
  </w:style>
  <w:style w:type="paragraph" w:customStyle="1" w:styleId="baseloadingopr">
    <w:name w:val="base_loading_opr"/>
    <w:basedOn w:val="a"/>
    <w:rsid w:val="00737DA1"/>
    <w:pPr>
      <w:widowControl/>
      <w:spacing w:after="100" w:afterAutospacing="1" w:line="240" w:lineRule="auto"/>
      <w:ind w:left="-225" w:firstLineChars="0" w:firstLine="0"/>
      <w:jc w:val="left"/>
    </w:pPr>
    <w:rPr>
      <w:rFonts w:ascii="宋体" w:eastAsia="宋体" w:hAnsi="宋体" w:cs="宋体"/>
      <w:kern w:val="0"/>
      <w:sz w:val="24"/>
      <w:szCs w:val="24"/>
    </w:rPr>
  </w:style>
  <w:style w:type="paragraph" w:customStyle="1" w:styleId="basereloadopr">
    <w:name w:val="base_reload_opr"/>
    <w:basedOn w:val="a"/>
    <w:rsid w:val="00737DA1"/>
    <w:pPr>
      <w:widowControl/>
      <w:spacing w:after="100" w:afterAutospacing="1" w:line="240" w:lineRule="auto"/>
      <w:ind w:left="-420" w:firstLineChars="0" w:firstLine="0"/>
      <w:jc w:val="center"/>
    </w:pPr>
    <w:rPr>
      <w:rFonts w:ascii="宋体" w:eastAsia="宋体" w:hAnsi="宋体" w:cs="宋体"/>
      <w:kern w:val="0"/>
      <w:sz w:val="24"/>
      <w:szCs w:val="24"/>
    </w:rPr>
  </w:style>
  <w:style w:type="paragraph" w:customStyle="1" w:styleId="bggraywrp">
    <w:name w:val="bg_gray_wrp"/>
    <w:basedOn w:val="a"/>
    <w:rsid w:val="00737DA1"/>
    <w:pPr>
      <w:widowControl/>
      <w:shd w:val="clear" w:color="auto" w:fill="EEEDEB"/>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lexbd">
    <w:name w:val="flex_bd"/>
    <w:basedOn w:val="a"/>
    <w:rsid w:val="00737DA1"/>
    <w:pPr>
      <w:widowControl/>
      <w:wordWrap w:val="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weappcard">
    <w:name w:val="weapp_card"/>
    <w:basedOn w:val="a"/>
    <w:rsid w:val="00737DA1"/>
    <w:pPr>
      <w:widowControl/>
      <w:pBdr>
        <w:top w:val="single" w:sz="6" w:space="0" w:color="E1E1E1"/>
        <w:left w:val="single" w:sz="6" w:space="0" w:color="E1E1E1"/>
        <w:bottom w:val="single" w:sz="6" w:space="0" w:color="E1E1E1"/>
        <w:right w:val="single" w:sz="6" w:space="0" w:color="E1E1E1"/>
      </w:pBdr>
      <w:shd w:val="clear" w:color="auto" w:fill="FDFDFD"/>
      <w:spacing w:before="100" w:beforeAutospacing="1" w:after="100" w:afterAutospacing="1" w:line="240" w:lineRule="auto"/>
      <w:ind w:firstLineChars="0" w:firstLine="0"/>
      <w:jc w:val="left"/>
    </w:pPr>
    <w:rPr>
      <w:rFonts w:ascii="宋体" w:eastAsia="宋体" w:hAnsi="宋体" w:cs="宋体"/>
      <w:color w:val="3E3E3E"/>
      <w:kern w:val="0"/>
      <w:sz w:val="24"/>
      <w:szCs w:val="24"/>
    </w:rPr>
  </w:style>
  <w:style w:type="paragraph" w:customStyle="1" w:styleId="weappcardavatar">
    <w:name w:val="weapp_card_avata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weappcardlogo">
    <w:name w:val="weapp_card_logo"/>
    <w:basedOn w:val="a"/>
    <w:rsid w:val="00737DA1"/>
    <w:pPr>
      <w:widowControl/>
      <w:spacing w:before="100" w:beforeAutospacing="1" w:after="100" w:afterAutospacing="1" w:line="240" w:lineRule="auto"/>
      <w:ind w:firstLineChars="0" w:firstLine="0"/>
      <w:jc w:val="left"/>
    </w:pPr>
    <w:rPr>
      <w:rFonts w:ascii="宋体" w:eastAsia="宋体" w:hAnsi="宋体" w:cs="宋体"/>
      <w:color w:val="8C8C8C"/>
      <w:kern w:val="0"/>
      <w:sz w:val="20"/>
      <w:szCs w:val="20"/>
    </w:rPr>
  </w:style>
  <w:style w:type="paragraph" w:customStyle="1" w:styleId="iconweapplogomini">
    <w:name w:val="icon_weapp_logo_mini"/>
    <w:basedOn w:val="a"/>
    <w:rsid w:val="00737DA1"/>
    <w:pPr>
      <w:widowControl/>
      <w:spacing w:after="100" w:afterAutospacing="1" w:line="240" w:lineRule="auto"/>
      <w:ind w:right="48" w:firstLineChars="0" w:firstLine="0"/>
      <w:jc w:val="left"/>
      <w:textAlignment w:val="center"/>
    </w:pPr>
    <w:rPr>
      <w:rFonts w:ascii="宋体" w:eastAsia="宋体" w:hAnsi="宋体" w:cs="宋体"/>
      <w:kern w:val="0"/>
      <w:sz w:val="24"/>
      <w:szCs w:val="24"/>
    </w:rPr>
  </w:style>
  <w:style w:type="paragraph" w:customStyle="1" w:styleId="shareappmsgcontainer">
    <w:name w:val="share_appmsg_container"/>
    <w:basedOn w:val="a"/>
    <w:rsid w:val="00737DA1"/>
    <w:pPr>
      <w:widowControl/>
      <w:spacing w:before="100" w:beforeAutospacing="1" w:after="100" w:afterAutospacing="1" w:line="240" w:lineRule="auto"/>
      <w:ind w:firstLineChars="0" w:firstLine="0"/>
      <w:jc w:val="left"/>
    </w:pPr>
    <w:rPr>
      <w:rFonts w:ascii="宋体" w:eastAsia="宋体" w:hAnsi="宋体" w:cs="宋体"/>
      <w:color w:val="000000"/>
      <w:kern w:val="0"/>
      <w:sz w:val="24"/>
      <w:szCs w:val="24"/>
    </w:rPr>
  </w:style>
  <w:style w:type="paragraph" w:customStyle="1" w:styleId="shareappmsgtitle">
    <w:name w:val="share_appmsg_titl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shareappmsgdesc">
    <w:name w:val="share_appmsg_desc"/>
    <w:basedOn w:val="a"/>
    <w:rsid w:val="00737DA1"/>
    <w:pPr>
      <w:widowControl/>
      <w:spacing w:before="48" w:after="100" w:afterAutospacing="1" w:line="240" w:lineRule="auto"/>
      <w:ind w:firstLineChars="0" w:firstLine="0"/>
      <w:jc w:val="left"/>
    </w:pPr>
    <w:rPr>
      <w:rFonts w:ascii="宋体" w:eastAsia="宋体" w:hAnsi="宋体" w:cs="宋体"/>
      <w:color w:val="8C8C8C"/>
      <w:kern w:val="0"/>
      <w:sz w:val="20"/>
      <w:szCs w:val="20"/>
    </w:rPr>
  </w:style>
  <w:style w:type="paragraph" w:customStyle="1" w:styleId="shareappmsgicon">
    <w:name w:val="share_appmsg_icon"/>
    <w:basedOn w:val="a"/>
    <w:rsid w:val="00737DA1"/>
    <w:pPr>
      <w:widowControl/>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imgloadederror">
    <w:name w:val="img_loadederror"/>
    <w:basedOn w:val="a"/>
    <w:rsid w:val="00737DA1"/>
    <w:pPr>
      <w:widowControl/>
      <w:pBdr>
        <w:top w:val="single" w:sz="6" w:space="0" w:color="EEEDEB"/>
        <w:left w:val="single" w:sz="6" w:space="0" w:color="EEEDEB"/>
        <w:bottom w:val="single" w:sz="6" w:space="0" w:color="EEEDEB"/>
        <w:right w:val="single" w:sz="6" w:space="0" w:color="EEEDEB"/>
      </w:pBdr>
      <w:shd w:val="clear" w:color="auto" w:fill="EEEDEB"/>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mgloading">
    <w:name w:val="img_loading"/>
    <w:basedOn w:val="a"/>
    <w:rsid w:val="00737DA1"/>
    <w:pPr>
      <w:widowControl/>
      <w:pBdr>
        <w:top w:val="single" w:sz="6" w:space="0" w:color="EEEDEB"/>
        <w:left w:val="single" w:sz="6" w:space="0" w:color="EEEDEB"/>
        <w:bottom w:val="single" w:sz="6" w:space="0" w:color="EEEDEB"/>
        <w:right w:val="single" w:sz="6" w:space="0" w:color="EEEDEB"/>
      </w:pBdr>
      <w:shd w:val="clear" w:color="auto" w:fill="EEEDEB"/>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ppmsgcardcontext">
    <w:name w:val="appmsg_card_context"/>
    <w:basedOn w:val="a"/>
    <w:rsid w:val="00737DA1"/>
    <w:pPr>
      <w:widowControl/>
      <w:shd w:val="clear" w:color="auto" w:fill="FDFDFD"/>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mpdacpcinner">
    <w:name w:val="mpda_cpc_inner"/>
    <w:basedOn w:val="a"/>
    <w:rsid w:val="00737DA1"/>
    <w:pPr>
      <w:widowControl/>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mpdacpctitle">
    <w:name w:val="mpda_cpc_title"/>
    <w:basedOn w:val="a"/>
    <w:rsid w:val="00737DA1"/>
    <w:pPr>
      <w:widowControl/>
      <w:spacing w:before="100" w:beforeAutospacing="1" w:after="100" w:afterAutospacing="1" w:line="240" w:lineRule="auto"/>
      <w:ind w:firstLineChars="0" w:firstLine="0"/>
      <w:jc w:val="left"/>
    </w:pPr>
    <w:rPr>
      <w:rFonts w:ascii="宋体" w:eastAsia="宋体" w:hAnsi="宋体" w:cs="宋体"/>
      <w:color w:val="8C8C8C"/>
      <w:kern w:val="0"/>
      <w:sz w:val="20"/>
      <w:szCs w:val="20"/>
    </w:rPr>
  </w:style>
  <w:style w:type="paragraph" w:customStyle="1" w:styleId="appmsgcardft">
    <w:name w:val="appmsg_card_ft"/>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0"/>
      <w:szCs w:val="20"/>
    </w:rPr>
  </w:style>
  <w:style w:type="paragraph" w:customStyle="1" w:styleId="dropdownoprtips">
    <w:name w:val="dropdown_opr_tips"/>
    <w:basedOn w:val="a"/>
    <w:rsid w:val="00737DA1"/>
    <w:pPr>
      <w:widowControl/>
      <w:spacing w:before="100" w:beforeAutospacing="1" w:after="100" w:afterAutospacing="1" w:line="240" w:lineRule="auto"/>
      <w:ind w:firstLineChars="0" w:firstLine="0"/>
      <w:jc w:val="left"/>
      <w:textAlignment w:val="top"/>
    </w:pPr>
    <w:rPr>
      <w:rFonts w:ascii="宋体" w:eastAsia="宋体" w:hAnsi="宋体" w:cs="宋体"/>
      <w:color w:val="8C8C8C"/>
      <w:kern w:val="0"/>
      <w:sz w:val="24"/>
      <w:szCs w:val="24"/>
    </w:rPr>
  </w:style>
  <w:style w:type="paragraph" w:customStyle="1" w:styleId="dropdownoprpopover">
    <w:name w:val="dropdown_opr_popover"/>
    <w:basedOn w:val="a"/>
    <w:rsid w:val="00737DA1"/>
    <w:pPr>
      <w:widowControl/>
      <w:pBdr>
        <w:top w:val="single" w:sz="6" w:space="0" w:color="DFDFDF"/>
        <w:left w:val="single" w:sz="6" w:space="12" w:color="DFDFDF"/>
        <w:bottom w:val="single" w:sz="6" w:space="0" w:color="DFDFDF"/>
        <w:right w:val="single" w:sz="6" w:space="12" w:color="DFDFDF"/>
      </w:pBdr>
      <w:shd w:val="clear" w:color="auto" w:fill="FFFFFF"/>
      <w:spacing w:before="100" w:beforeAutospacing="1" w:after="100" w:afterAutospacing="1" w:line="480" w:lineRule="auto"/>
      <w:ind w:firstLineChars="0" w:firstLine="0"/>
      <w:jc w:val="left"/>
    </w:pPr>
    <w:rPr>
      <w:rFonts w:ascii="宋体" w:eastAsia="宋体" w:hAnsi="宋体" w:cs="宋体"/>
      <w:vanish/>
      <w:color w:val="576B95"/>
      <w:kern w:val="0"/>
      <w:sz w:val="20"/>
      <w:szCs w:val="20"/>
    </w:rPr>
  </w:style>
  <w:style w:type="paragraph" w:customStyle="1" w:styleId="appmsgcardbtn">
    <w:name w:val="appmsg_card_btn"/>
    <w:basedOn w:val="a"/>
    <w:rsid w:val="00737DA1"/>
    <w:pPr>
      <w:widowControl/>
      <w:pBdr>
        <w:top w:val="single" w:sz="6" w:space="6" w:color="576B95"/>
        <w:left w:val="single" w:sz="6" w:space="7" w:color="576B95"/>
        <w:bottom w:val="single" w:sz="6" w:space="6" w:color="576B95"/>
        <w:right w:val="single" w:sz="6" w:space="7" w:color="576B95"/>
      </w:pBdr>
      <w:spacing w:before="100" w:beforeAutospacing="1" w:after="100" w:afterAutospacing="1" w:line="240" w:lineRule="auto"/>
      <w:ind w:firstLineChars="0" w:firstLine="0"/>
      <w:jc w:val="left"/>
    </w:pPr>
    <w:rPr>
      <w:rFonts w:ascii="宋体" w:eastAsia="宋体" w:hAnsi="宋体" w:cs="宋体"/>
      <w:color w:val="576B95"/>
      <w:kern w:val="0"/>
      <w:sz w:val="20"/>
      <w:szCs w:val="20"/>
    </w:rPr>
  </w:style>
  <w:style w:type="paragraph" w:customStyle="1" w:styleId="mpdacpccontext">
    <w:name w:val="mpda_cpc_context"/>
    <w:basedOn w:val="a"/>
    <w:rsid w:val="00737DA1"/>
    <w:pPr>
      <w:widowControl/>
      <w:spacing w:before="210" w:after="210" w:line="240" w:lineRule="auto"/>
      <w:ind w:firstLineChars="0" w:firstLine="0"/>
      <w:jc w:val="left"/>
    </w:pPr>
    <w:rPr>
      <w:rFonts w:ascii="宋体" w:eastAsia="宋体" w:hAnsi="宋体" w:cs="宋体"/>
      <w:kern w:val="0"/>
      <w:sz w:val="24"/>
      <w:szCs w:val="24"/>
    </w:rPr>
  </w:style>
  <w:style w:type="paragraph" w:customStyle="1" w:styleId="mpdacpcbd">
    <w:name w:val="mpda_cpc_bd"/>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mpdacpcthumb">
    <w:name w:val="mpda_cpc_thumb"/>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mpdacpcft">
    <w:name w:val="mpda_cpc_ft"/>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aarea">
    <w:name w:val="da_area"/>
    <w:basedOn w:val="a"/>
    <w:rsid w:val="00737DA1"/>
    <w:pPr>
      <w:widowControl/>
      <w:pBdr>
        <w:top w:val="single" w:sz="6" w:space="0" w:color="EBEBEB"/>
        <w:left w:val="single" w:sz="6" w:space="0" w:color="EBEBEB"/>
        <w:bottom w:val="single" w:sz="6" w:space="0" w:color="EBEBEB"/>
        <w:right w:val="single" w:sz="6" w:space="0" w:color="EBEBEB"/>
      </w:pBdr>
      <w:shd w:val="clear" w:color="auto" w:fill="FCFCFC"/>
      <w:spacing w:before="100" w:beforeAutospacing="1" w:after="100" w:afterAutospacing="1" w:line="240" w:lineRule="auto"/>
      <w:ind w:firstLineChars="0" w:firstLine="0"/>
      <w:jc w:val="left"/>
    </w:pPr>
    <w:rPr>
      <w:rFonts w:ascii="宋体" w:eastAsia="宋体" w:hAnsi="宋体" w:cs="宋体"/>
      <w:kern w:val="0"/>
      <w:sz w:val="26"/>
      <w:szCs w:val="26"/>
    </w:rPr>
  </w:style>
  <w:style w:type="paragraph" w:customStyle="1" w:styleId="dabtnmore">
    <w:name w:val="da_btn_more"/>
    <w:basedOn w:val="a"/>
    <w:rsid w:val="00737DA1"/>
    <w:pPr>
      <w:widowControl/>
      <w:pBdr>
        <w:top w:val="single" w:sz="6" w:space="0" w:color="04BE02"/>
        <w:left w:val="single" w:sz="6" w:space="8" w:color="04BE02"/>
        <w:bottom w:val="single" w:sz="6" w:space="0" w:color="04BE02"/>
        <w:right w:val="single" w:sz="6" w:space="8" w:color="04BE02"/>
      </w:pBdr>
      <w:spacing w:before="100" w:beforeAutospacing="1" w:after="100" w:afterAutospacing="1" w:line="480" w:lineRule="auto"/>
      <w:ind w:firstLineChars="0" w:firstLine="0"/>
      <w:jc w:val="left"/>
    </w:pPr>
    <w:rPr>
      <w:rFonts w:ascii="宋体" w:eastAsia="宋体" w:hAnsi="宋体" w:cs="宋体"/>
      <w:color w:val="04BE02"/>
      <w:kern w:val="0"/>
      <w:sz w:val="20"/>
      <w:szCs w:val="20"/>
    </w:rPr>
  </w:style>
  <w:style w:type="paragraph" w:customStyle="1" w:styleId="originalimgwrp">
    <w:name w:val="original_img_wrp"/>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list-paddingleft-2">
    <w:name w:val="list-paddingleft-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lexcellbd">
    <w:name w:val="flex_cell_bd"/>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lexcellft">
    <w:name w:val="flex_cell_ft"/>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closed">
    <w:name w:val="icon_closed"/>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metaprimary">
    <w:name w:val="meta_primary"/>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metaextra">
    <w:name w:val="meta_extra"/>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metapraise">
    <w:name w:val="meta_prais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aisenum">
    <w:name w:val="praise_num"/>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tips">
    <w:name w:val="tips"/>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ichicon">
    <w:name w:val="rich_icon"/>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ichmediaareatitle">
    <w:name w:val="rich_media_area_titl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latearticlelist">
    <w:name w:val="relate_article_list"/>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latearticlelink">
    <w:name w:val="relate_article_link"/>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icactive">
    <w:name w:val="pic_activ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emotionpanelarrow">
    <w:name w:val="emotion_panel_arrow"/>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rrowin">
    <w:name w:val="arrow_in"/>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toast">
    <w:name w:val="icon_toast"/>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toastcontent">
    <w:name w:val="toast_content"/>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nickname">
    <w:name w:val="nicknam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vatar">
    <w:name w:val="avata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iscussmessage">
    <w:name w:val="discuss_messag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iscussextrainfo">
    <w:name w:val="discuss_extra_info"/>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iscussstatus">
    <w:name w:val="discuss_status"/>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iscussdel">
    <w:name w:val="discuss_del"/>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edit">
    <w:name w:val="icon_edit"/>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access">
    <w:name w:val="icon_access"/>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wardmoney">
    <w:name w:val="reward_money"/>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extralink">
    <w:name w:val="extra_link"/>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ppmsgbanner">
    <w:name w:val="appmsg_banne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dmsgmask">
    <w:name w:val="ad_msg_mask"/>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ichmediaextra">
    <w:name w:val="rich_media_extra"/>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eviewgroupinner">
    <w:name w:val="preview_group_inne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btninline">
    <w:name w:val="btn_inlin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cardtickethd">
    <w:name w:val="cardticket_hd"/>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cardticketft">
    <w:name w:val="cardticket_ft"/>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cardtickettheme">
    <w:name w:val="cardticket_them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withumb">
    <w:name w:val="fwi_thumb"/>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winickname">
    <w:name w:val="fwi_nicknam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unsupporttips">
    <w:name w:val="unsupport_tips"/>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icqqmusicdefault">
    <w:name w:val="pic_qqmusic_default"/>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lovenum">
    <w:name w:val="love_num"/>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shareaudioprogressloadinginner">
    <w:name w:val="share_audio_progress_loading_inne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nner">
    <w:name w:val="inne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mask">
    <w:name w:val="mask"/>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baseimgreload">
    <w:name w:val="base_img_reload"/>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esc">
    <w:name w:val="desc"/>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ppmsgcardmsgtitle">
    <w:name w:val="appmsg_card_msg_titl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ppmsgcardmsgsupp">
    <w:name w:val="appmsg_card_msg_supp"/>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ainner">
    <w:name w:val="da_inne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abd">
    <w:name w:val="da_bd"/>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avideobgcover">
    <w:name w:val="da_video_bg_cove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abrandinfohd">
    <w:name w:val="da_brand_info_hd"/>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abrandinfocontent">
    <w:name w:val="da_brand_info_content"/>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abrandinfotitle">
    <w:name w:val="da_brand_info_titl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abrandinfodetails">
    <w:name w:val="da_brand_info_details"/>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ofilecontainer">
    <w:name w:val="profile_containe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ofileinner">
    <w:name w:val="profile_inne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ofilearrow">
    <w:name w:val="profile_arrow"/>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ofileavatar">
    <w:name w:val="profile_avata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ofilenickname">
    <w:name w:val="profile_nicknam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ofilemeta">
    <w:name w:val="profile_meta"/>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ofilemetalabel">
    <w:name w:val="profile_meta_label"/>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ofilemetavalue">
    <w:name w:val="profile_meta_valu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verify">
    <w:name w:val="icon_verify"/>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qrcodepcouter">
    <w:name w:val="qr_code_pc_oute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qrcodepcinner">
    <w:name w:val="qr_code_pc_inne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qrcodepc">
    <w:name w:val="qr_code_pc"/>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qrcodepcimg">
    <w:name w:val="qr_code_pc_img"/>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eviewgroupinfo">
    <w:name w:val="preview_group_info"/>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eviewgroupopr">
    <w:name w:val="preview_group_op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tipstitle">
    <w:name w:val="tips_titl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tipscon">
    <w:name w:val="tips_con"/>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tipsopr">
    <w:name w:val="tips_op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eviewgrouptitle">
    <w:name w:val="preview_group_title"/>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eviewgroupdesc">
    <w:name w:val="preview_group_desc"/>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eviewgroupavatar">
    <w:name w:val="preview_group_avatar"/>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tbtn">
    <w:name w:val="ft_btn"/>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richmediametanickname">
    <w:name w:val="rich_media_meta_nickname"/>
    <w:basedOn w:val="a0"/>
    <w:rsid w:val="00737DA1"/>
    <w:rPr>
      <w:vanish/>
      <w:webHidden w:val="0"/>
      <w:specVanish w:val="0"/>
    </w:rPr>
  </w:style>
  <w:style w:type="character" w:customStyle="1" w:styleId="imgbgcover">
    <w:name w:val="img_bg_cover"/>
    <w:basedOn w:val="a0"/>
    <w:rsid w:val="00737DA1"/>
  </w:style>
  <w:style w:type="paragraph" w:customStyle="1" w:styleId="originalimgwrp1">
    <w:name w:val="original_img_wrp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
      <w:szCs w:val="2"/>
    </w:rPr>
  </w:style>
  <w:style w:type="paragraph" w:customStyle="1" w:styleId="tipsglobal1">
    <w:name w:val="tips_global1"/>
    <w:basedOn w:val="a"/>
    <w:rsid w:val="00737DA1"/>
    <w:pPr>
      <w:widowControl/>
      <w:spacing w:before="120" w:after="100" w:afterAutospacing="1" w:line="240" w:lineRule="auto"/>
      <w:ind w:firstLineChars="0" w:firstLine="0"/>
      <w:jc w:val="right"/>
    </w:pPr>
    <w:rPr>
      <w:rFonts w:ascii="宋体" w:eastAsia="宋体" w:hAnsi="宋体" w:cs="宋体"/>
      <w:color w:val="8C8C8C"/>
      <w:kern w:val="0"/>
      <w:szCs w:val="21"/>
    </w:rPr>
  </w:style>
  <w:style w:type="paragraph" w:customStyle="1" w:styleId="originalimgwrp2">
    <w:name w:val="original_img_wrp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list-paddingleft-21">
    <w:name w:val="list-paddingleft-2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list-paddingleft-22">
    <w:name w:val="list-paddingleft-2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tipsglobal2">
    <w:name w:val="tips_global2"/>
    <w:basedOn w:val="a"/>
    <w:rsid w:val="00737DA1"/>
    <w:pPr>
      <w:widowControl/>
      <w:spacing w:before="100" w:beforeAutospacing="1" w:after="100" w:afterAutospacing="1" w:line="240" w:lineRule="auto"/>
      <w:ind w:firstLineChars="0" w:firstLine="0"/>
      <w:jc w:val="left"/>
    </w:pPr>
    <w:rPr>
      <w:rFonts w:ascii="宋体" w:eastAsia="宋体" w:hAnsi="宋体" w:cs="宋体"/>
      <w:color w:val="8C8C8C"/>
      <w:kern w:val="0"/>
      <w:sz w:val="23"/>
      <w:szCs w:val="23"/>
    </w:rPr>
  </w:style>
  <w:style w:type="paragraph" w:customStyle="1" w:styleId="radiusavatar1">
    <w:name w:val="radius_avatar1"/>
    <w:basedOn w:val="a"/>
    <w:rsid w:val="00737DA1"/>
    <w:pPr>
      <w:widowControl/>
      <w:shd w:val="clear" w:color="auto" w:fill="FFFFFF"/>
      <w:spacing w:before="100" w:beforeAutospacing="1" w:after="100" w:afterAutospacing="1" w:line="240" w:lineRule="auto"/>
      <w:ind w:right="120" w:firstLineChars="0" w:firstLine="0"/>
      <w:jc w:val="left"/>
      <w:textAlignment w:val="center"/>
    </w:pPr>
    <w:rPr>
      <w:rFonts w:ascii="宋体" w:eastAsia="宋体" w:hAnsi="宋体" w:cs="宋体"/>
      <w:kern w:val="0"/>
      <w:sz w:val="24"/>
      <w:szCs w:val="24"/>
    </w:rPr>
  </w:style>
  <w:style w:type="paragraph" w:customStyle="1" w:styleId="flexcellbd1">
    <w:name w:val="flex_cell_bd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lexcellft1">
    <w:name w:val="flex_cell_ft1"/>
    <w:basedOn w:val="a"/>
    <w:rsid w:val="00737DA1"/>
    <w:pPr>
      <w:widowControl/>
      <w:spacing w:before="100" w:beforeAutospacing="1" w:after="100" w:afterAutospacing="1" w:line="240" w:lineRule="auto"/>
      <w:ind w:firstLineChars="0" w:firstLine="0"/>
      <w:jc w:val="left"/>
    </w:pPr>
    <w:rPr>
      <w:rFonts w:ascii="宋体" w:eastAsia="宋体" w:hAnsi="宋体" w:cs="宋体"/>
      <w:color w:val="8C8C8C"/>
      <w:kern w:val="0"/>
      <w:szCs w:val="21"/>
    </w:rPr>
  </w:style>
  <w:style w:type="paragraph" w:customStyle="1" w:styleId="iconclosed1">
    <w:name w:val="icon_closed1"/>
    <w:basedOn w:val="a"/>
    <w:rsid w:val="00737DA1"/>
    <w:pPr>
      <w:widowControl/>
      <w:spacing w:after="100" w:afterAutospacing="1" w:line="4500" w:lineRule="atLeast"/>
      <w:ind w:firstLineChars="0" w:firstLine="0"/>
      <w:jc w:val="left"/>
      <w:textAlignment w:val="center"/>
    </w:pPr>
    <w:rPr>
      <w:rFonts w:ascii="宋体" w:eastAsia="宋体" w:hAnsi="宋体" w:cs="宋体"/>
      <w:kern w:val="0"/>
      <w:sz w:val="24"/>
      <w:szCs w:val="24"/>
    </w:rPr>
  </w:style>
  <w:style w:type="paragraph" w:customStyle="1" w:styleId="richmediatitle1">
    <w:name w:val="rich_media_title1"/>
    <w:basedOn w:val="a"/>
    <w:rsid w:val="00737DA1"/>
    <w:pPr>
      <w:widowControl/>
      <w:spacing w:before="456" w:after="150" w:line="240" w:lineRule="auto"/>
      <w:ind w:firstLineChars="0" w:firstLine="0"/>
      <w:jc w:val="left"/>
    </w:pPr>
    <w:rPr>
      <w:rFonts w:ascii="宋体" w:eastAsia="宋体" w:hAnsi="宋体" w:cs="宋体"/>
      <w:kern w:val="0"/>
      <w:sz w:val="36"/>
      <w:szCs w:val="36"/>
    </w:rPr>
  </w:style>
  <w:style w:type="paragraph" w:customStyle="1" w:styleId="metaprimary1">
    <w:name w:val="meta_primary1"/>
    <w:basedOn w:val="a"/>
    <w:rsid w:val="00737DA1"/>
    <w:pPr>
      <w:widowControl/>
      <w:spacing w:before="100" w:beforeAutospacing="1" w:after="100" w:afterAutospacing="1" w:line="240" w:lineRule="auto"/>
      <w:ind w:right="150" w:firstLineChars="0" w:firstLine="0"/>
      <w:jc w:val="left"/>
    </w:pPr>
    <w:rPr>
      <w:rFonts w:ascii="宋体" w:eastAsia="宋体" w:hAnsi="宋体" w:cs="宋体"/>
      <w:kern w:val="0"/>
      <w:sz w:val="24"/>
      <w:szCs w:val="24"/>
    </w:rPr>
  </w:style>
  <w:style w:type="paragraph" w:customStyle="1" w:styleId="metaextra1">
    <w:name w:val="meta_extra1"/>
    <w:basedOn w:val="a"/>
    <w:rsid w:val="00737DA1"/>
    <w:pPr>
      <w:widowControl/>
      <w:spacing w:before="100" w:beforeAutospacing="1" w:after="100" w:afterAutospacing="1" w:line="240" w:lineRule="auto"/>
      <w:ind w:left="150" w:firstLineChars="0" w:firstLine="0"/>
      <w:jc w:val="left"/>
    </w:pPr>
    <w:rPr>
      <w:rFonts w:ascii="宋体" w:eastAsia="宋体" w:hAnsi="宋体" w:cs="宋体"/>
      <w:kern w:val="0"/>
      <w:sz w:val="24"/>
      <w:szCs w:val="24"/>
    </w:rPr>
  </w:style>
  <w:style w:type="paragraph" w:customStyle="1" w:styleId="metapraise1">
    <w:name w:val="meta_praise1"/>
    <w:basedOn w:val="a"/>
    <w:rsid w:val="00737DA1"/>
    <w:pPr>
      <w:widowControl/>
      <w:spacing w:before="100" w:beforeAutospacing="1" w:after="100" w:afterAutospacing="1" w:line="240" w:lineRule="auto"/>
      <w:ind w:left="120" w:firstLineChars="0" w:firstLine="0"/>
      <w:jc w:val="left"/>
    </w:pPr>
    <w:rPr>
      <w:rFonts w:ascii="宋体" w:eastAsia="宋体" w:hAnsi="宋体" w:cs="宋体"/>
      <w:kern w:val="0"/>
      <w:sz w:val="24"/>
      <w:szCs w:val="24"/>
    </w:rPr>
  </w:style>
  <w:style w:type="paragraph" w:customStyle="1" w:styleId="praisenum1">
    <w:name w:val="praise_num1"/>
    <w:basedOn w:val="a"/>
    <w:rsid w:val="00737DA1"/>
    <w:pPr>
      <w:widowControl/>
      <w:spacing w:before="100" w:beforeAutospacing="1" w:after="100" w:afterAutospacing="1" w:line="240" w:lineRule="auto"/>
      <w:ind w:firstLineChars="0" w:firstLine="0"/>
      <w:jc w:val="left"/>
      <w:textAlignment w:val="top"/>
    </w:pPr>
    <w:rPr>
      <w:rFonts w:ascii="宋体" w:eastAsia="宋体" w:hAnsi="宋体" w:cs="宋体"/>
      <w:kern w:val="0"/>
      <w:sz w:val="24"/>
      <w:szCs w:val="24"/>
    </w:rPr>
  </w:style>
  <w:style w:type="paragraph" w:customStyle="1" w:styleId="tips1">
    <w:name w:val="tips1"/>
    <w:basedOn w:val="a"/>
    <w:rsid w:val="00737DA1"/>
    <w:pPr>
      <w:widowControl/>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richicon1">
    <w:name w:val="rich_icon1"/>
    <w:basedOn w:val="a"/>
    <w:rsid w:val="00737DA1"/>
    <w:pPr>
      <w:widowControl/>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tips2">
    <w:name w:val="tips2"/>
    <w:basedOn w:val="a"/>
    <w:rsid w:val="00737DA1"/>
    <w:pPr>
      <w:widowControl/>
      <w:spacing w:before="100" w:beforeAutospacing="1" w:after="100" w:afterAutospacing="1" w:line="240" w:lineRule="auto"/>
      <w:ind w:firstLineChars="0" w:firstLine="0"/>
      <w:jc w:val="left"/>
    </w:pPr>
    <w:rPr>
      <w:rFonts w:ascii="宋体" w:eastAsia="宋体" w:hAnsi="宋体" w:cs="宋体"/>
      <w:color w:val="868686"/>
      <w:kern w:val="0"/>
      <w:sz w:val="24"/>
      <w:szCs w:val="24"/>
    </w:rPr>
  </w:style>
  <w:style w:type="paragraph" w:customStyle="1" w:styleId="richmediaareaprimary1">
    <w:name w:val="rich_media_area_primary1"/>
    <w:basedOn w:val="a"/>
    <w:rsid w:val="00737DA1"/>
    <w:pPr>
      <w:widowControl/>
      <w:shd w:val="clear" w:color="auto" w:fill="FFFFFF"/>
      <w:spacing w:before="150" w:after="100" w:afterAutospacing="1" w:line="240" w:lineRule="auto"/>
      <w:ind w:firstLineChars="0" w:firstLine="0"/>
      <w:jc w:val="left"/>
    </w:pPr>
    <w:rPr>
      <w:rFonts w:ascii="宋体" w:eastAsia="宋体" w:hAnsi="宋体" w:cs="宋体"/>
      <w:kern w:val="0"/>
      <w:sz w:val="24"/>
      <w:szCs w:val="24"/>
    </w:rPr>
  </w:style>
  <w:style w:type="paragraph" w:customStyle="1" w:styleId="richmediaareaextra1">
    <w:name w:val="rich_media_area_extra1"/>
    <w:basedOn w:val="a"/>
    <w:rsid w:val="00737DA1"/>
    <w:pPr>
      <w:widowControl/>
      <w:shd w:val="clear" w:color="auto" w:fill="FFFFFF"/>
      <w:spacing w:before="150" w:after="100" w:afterAutospacing="1" w:line="240" w:lineRule="auto"/>
      <w:ind w:firstLineChars="0" w:firstLine="0"/>
      <w:jc w:val="left"/>
    </w:pPr>
    <w:rPr>
      <w:rFonts w:ascii="宋体" w:eastAsia="宋体" w:hAnsi="宋体" w:cs="宋体"/>
      <w:kern w:val="0"/>
      <w:sz w:val="24"/>
      <w:szCs w:val="24"/>
    </w:rPr>
  </w:style>
  <w:style w:type="paragraph" w:customStyle="1" w:styleId="richmediaareatitle1">
    <w:name w:val="rich_media_area_title1"/>
    <w:basedOn w:val="a"/>
    <w:rsid w:val="00737DA1"/>
    <w:pPr>
      <w:widowControl/>
      <w:spacing w:before="100" w:beforeAutospacing="1" w:after="120" w:line="240" w:lineRule="auto"/>
      <w:ind w:firstLineChars="0" w:firstLine="0"/>
      <w:jc w:val="left"/>
    </w:pPr>
    <w:rPr>
      <w:rFonts w:ascii="宋体" w:eastAsia="宋体" w:hAnsi="宋体" w:cs="宋体"/>
      <w:kern w:val="0"/>
      <w:sz w:val="24"/>
      <w:szCs w:val="24"/>
    </w:rPr>
  </w:style>
  <w:style w:type="paragraph" w:customStyle="1" w:styleId="relatearticlelist1">
    <w:name w:val="relate_article_list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relatearticlelink1">
    <w:name w:val="relate_article_link1"/>
    <w:basedOn w:val="a"/>
    <w:rsid w:val="00737DA1"/>
    <w:pPr>
      <w:widowControl/>
      <w:spacing w:before="100" w:beforeAutospacing="1" w:after="100" w:afterAutospacing="1" w:line="240" w:lineRule="auto"/>
      <w:ind w:firstLineChars="0" w:firstLine="0"/>
      <w:jc w:val="left"/>
    </w:pPr>
    <w:rPr>
      <w:rFonts w:ascii="宋体" w:eastAsia="宋体" w:hAnsi="宋体" w:cs="宋体"/>
      <w:color w:val="8C8C8C"/>
      <w:kern w:val="0"/>
      <w:sz w:val="24"/>
      <w:szCs w:val="24"/>
    </w:rPr>
  </w:style>
  <w:style w:type="paragraph" w:customStyle="1" w:styleId="richsplittips1">
    <w:name w:val="rich_split_tips1"/>
    <w:basedOn w:val="a"/>
    <w:rsid w:val="00737DA1"/>
    <w:pPr>
      <w:widowControl/>
      <w:spacing w:line="240" w:lineRule="auto"/>
      <w:ind w:firstLineChars="0" w:firstLine="0"/>
      <w:jc w:val="left"/>
    </w:pPr>
    <w:rPr>
      <w:rFonts w:ascii="宋体" w:eastAsia="宋体" w:hAnsi="宋体" w:cs="宋体"/>
      <w:kern w:val="0"/>
      <w:sz w:val="24"/>
      <w:szCs w:val="24"/>
    </w:rPr>
  </w:style>
  <w:style w:type="paragraph" w:customStyle="1" w:styleId="loadingtips1">
    <w:name w:val="loading_tips1"/>
    <w:basedOn w:val="a"/>
    <w:rsid w:val="00737DA1"/>
    <w:pPr>
      <w:widowControl/>
      <w:spacing w:line="240" w:lineRule="auto"/>
      <w:ind w:firstLineChars="0" w:firstLine="0"/>
      <w:jc w:val="left"/>
    </w:pPr>
    <w:rPr>
      <w:rFonts w:ascii="宋体" w:eastAsia="宋体" w:hAnsi="宋体" w:cs="宋体"/>
      <w:kern w:val="0"/>
      <w:sz w:val="24"/>
      <w:szCs w:val="24"/>
    </w:rPr>
  </w:style>
  <w:style w:type="paragraph" w:customStyle="1" w:styleId="picactive1">
    <w:name w:val="pic_active1"/>
    <w:basedOn w:val="a"/>
    <w:rsid w:val="00737DA1"/>
    <w:pPr>
      <w:widowControl/>
      <w:spacing w:before="100" w:beforeAutospacing="1" w:after="100" w:afterAutospacing="1" w:line="240" w:lineRule="auto"/>
      <w:ind w:firstLineChars="0" w:firstLine="0"/>
      <w:jc w:val="left"/>
    </w:pPr>
    <w:rPr>
      <w:rFonts w:ascii="宋体" w:eastAsia="宋体" w:hAnsi="宋体" w:cs="宋体"/>
      <w:vanish/>
      <w:kern w:val="0"/>
      <w:sz w:val="24"/>
      <w:szCs w:val="24"/>
    </w:rPr>
  </w:style>
  <w:style w:type="paragraph" w:customStyle="1" w:styleId="emotionpanelarrow1">
    <w:name w:val="emotion_panel_arrow1"/>
    <w:basedOn w:val="a"/>
    <w:rsid w:val="00737DA1"/>
    <w:pPr>
      <w:widowControl/>
      <w:pBdr>
        <w:top w:val="dashed" w:sz="2" w:space="0" w:color="auto"/>
        <w:left w:val="dashed" w:sz="36" w:space="0" w:color="auto"/>
        <w:bottom w:val="single" w:sz="36" w:space="0" w:color="E5E5E7"/>
        <w:right w:val="dashed" w:sz="36" w:space="0" w:color="auto"/>
      </w:pBd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rrowin1">
    <w:name w:val="arrow_in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toast1">
    <w:name w:val="icon_toast1"/>
    <w:basedOn w:val="a"/>
    <w:rsid w:val="00737DA1"/>
    <w:pPr>
      <w:widowControl/>
      <w:spacing w:before="225" w:line="240" w:lineRule="auto"/>
      <w:ind w:firstLineChars="0" w:firstLine="0"/>
      <w:jc w:val="left"/>
    </w:pPr>
    <w:rPr>
      <w:rFonts w:ascii="宋体" w:eastAsia="宋体" w:hAnsi="宋体" w:cs="宋体"/>
      <w:kern w:val="0"/>
      <w:sz w:val="24"/>
      <w:szCs w:val="24"/>
    </w:rPr>
  </w:style>
  <w:style w:type="paragraph" w:customStyle="1" w:styleId="toastcontent1">
    <w:name w:val="toast_content1"/>
    <w:basedOn w:val="a"/>
    <w:rsid w:val="00737DA1"/>
    <w:pPr>
      <w:widowControl/>
      <w:spacing w:after="225" w:line="240" w:lineRule="auto"/>
      <w:ind w:firstLineChars="0" w:firstLine="0"/>
      <w:jc w:val="left"/>
    </w:pPr>
    <w:rPr>
      <w:rFonts w:ascii="宋体" w:eastAsia="宋体" w:hAnsi="宋体" w:cs="宋体"/>
      <w:kern w:val="0"/>
      <w:sz w:val="24"/>
      <w:szCs w:val="24"/>
    </w:rPr>
  </w:style>
  <w:style w:type="paragraph" w:customStyle="1" w:styleId="richmediatitle2">
    <w:name w:val="rich_media_title2"/>
    <w:basedOn w:val="a"/>
    <w:rsid w:val="00737DA1"/>
    <w:pPr>
      <w:widowControl/>
      <w:spacing w:before="100" w:beforeAutospacing="1" w:after="150" w:line="240" w:lineRule="auto"/>
      <w:ind w:firstLineChars="0" w:firstLine="0"/>
      <w:jc w:val="left"/>
    </w:pPr>
    <w:rPr>
      <w:rFonts w:ascii="宋体" w:eastAsia="宋体" w:hAnsi="宋体" w:cs="宋体"/>
      <w:kern w:val="0"/>
      <w:sz w:val="27"/>
      <w:szCs w:val="27"/>
    </w:rPr>
  </w:style>
  <w:style w:type="paragraph" w:customStyle="1" w:styleId="nickname1">
    <w:name w:val="nickname1"/>
    <w:basedOn w:val="a"/>
    <w:rsid w:val="00737DA1"/>
    <w:pPr>
      <w:widowControl/>
      <w:spacing w:before="100" w:beforeAutospacing="1" w:after="100" w:afterAutospacing="1" w:line="240" w:lineRule="auto"/>
      <w:ind w:firstLineChars="0" w:firstLine="0"/>
      <w:jc w:val="left"/>
      <w:textAlignment w:val="center"/>
    </w:pPr>
    <w:rPr>
      <w:rFonts w:ascii="宋体" w:eastAsia="宋体" w:hAnsi="宋体" w:cs="宋体"/>
      <w:color w:val="727272"/>
      <w:kern w:val="0"/>
      <w:sz w:val="24"/>
      <w:szCs w:val="24"/>
    </w:rPr>
  </w:style>
  <w:style w:type="paragraph" w:customStyle="1" w:styleId="avatar1">
    <w:name w:val="avatar1"/>
    <w:basedOn w:val="a"/>
    <w:rsid w:val="00737DA1"/>
    <w:pPr>
      <w:widowControl/>
      <w:shd w:val="clear" w:color="auto" w:fill="CCCCCC"/>
      <w:spacing w:after="100" w:afterAutospacing="1" w:line="240" w:lineRule="auto"/>
      <w:ind w:firstLineChars="0" w:firstLine="0"/>
      <w:jc w:val="left"/>
      <w:textAlignment w:val="top"/>
    </w:pPr>
    <w:rPr>
      <w:rFonts w:ascii="宋体" w:eastAsia="宋体" w:hAnsi="宋体" w:cs="宋体"/>
      <w:kern w:val="0"/>
      <w:sz w:val="24"/>
      <w:szCs w:val="24"/>
    </w:rPr>
  </w:style>
  <w:style w:type="paragraph" w:customStyle="1" w:styleId="discussmessage1">
    <w:name w:val="discuss_message1"/>
    <w:basedOn w:val="a"/>
    <w:rsid w:val="00737DA1"/>
    <w:pPr>
      <w:widowControl/>
      <w:spacing w:before="100" w:beforeAutospacing="1" w:after="100" w:afterAutospacing="1" w:line="240" w:lineRule="auto"/>
      <w:ind w:firstLineChars="0" w:firstLine="0"/>
      <w:jc w:val="left"/>
    </w:pPr>
    <w:rPr>
      <w:rFonts w:ascii="宋体" w:eastAsia="宋体" w:hAnsi="宋体" w:cs="宋体"/>
      <w:color w:val="3E3E3E"/>
      <w:kern w:val="0"/>
      <w:sz w:val="24"/>
      <w:szCs w:val="24"/>
    </w:rPr>
  </w:style>
  <w:style w:type="paragraph" w:customStyle="1" w:styleId="discussextrainfo1">
    <w:name w:val="discuss_extra_info1"/>
    <w:basedOn w:val="a"/>
    <w:rsid w:val="00737DA1"/>
    <w:pPr>
      <w:widowControl/>
      <w:spacing w:before="100" w:beforeAutospacing="1" w:after="100" w:afterAutospacing="1" w:line="240" w:lineRule="auto"/>
      <w:ind w:firstLineChars="0" w:firstLine="0"/>
      <w:jc w:val="left"/>
    </w:pPr>
    <w:rPr>
      <w:rFonts w:ascii="宋体" w:eastAsia="宋体" w:hAnsi="宋体" w:cs="宋体"/>
      <w:color w:val="BDBDBD"/>
      <w:kern w:val="0"/>
      <w:sz w:val="20"/>
      <w:szCs w:val="20"/>
    </w:rPr>
  </w:style>
  <w:style w:type="paragraph" w:customStyle="1" w:styleId="discussstatus1">
    <w:name w:val="discuss_status1"/>
    <w:basedOn w:val="a"/>
    <w:rsid w:val="00737DA1"/>
    <w:pPr>
      <w:widowControl/>
      <w:spacing w:before="100" w:beforeAutospacing="1" w:after="100" w:afterAutospacing="1" w:line="240" w:lineRule="auto"/>
      <w:ind w:firstLineChars="0" w:firstLine="0"/>
      <w:jc w:val="left"/>
    </w:pPr>
    <w:rPr>
      <w:rFonts w:ascii="宋体" w:eastAsia="宋体" w:hAnsi="宋体" w:cs="宋体"/>
      <w:color w:val="FF7A21"/>
      <w:kern w:val="0"/>
      <w:sz w:val="24"/>
      <w:szCs w:val="24"/>
    </w:rPr>
  </w:style>
  <w:style w:type="paragraph" w:customStyle="1" w:styleId="metapraise2">
    <w:name w:val="meta_praise2"/>
    <w:basedOn w:val="a"/>
    <w:rsid w:val="00737DA1"/>
    <w:pPr>
      <w:widowControl/>
      <w:spacing w:after="100" w:afterAutospacing="1" w:line="240" w:lineRule="auto"/>
      <w:ind w:firstLineChars="0" w:firstLine="0"/>
      <w:jc w:val="right"/>
    </w:pPr>
    <w:rPr>
      <w:rFonts w:ascii="宋体" w:eastAsia="宋体" w:hAnsi="宋体" w:cs="宋体"/>
      <w:kern w:val="0"/>
      <w:sz w:val="24"/>
      <w:szCs w:val="24"/>
    </w:rPr>
  </w:style>
  <w:style w:type="paragraph" w:customStyle="1" w:styleId="discussdel1">
    <w:name w:val="discuss_del1"/>
    <w:basedOn w:val="a"/>
    <w:rsid w:val="00737DA1"/>
    <w:pPr>
      <w:widowControl/>
      <w:spacing w:before="100" w:beforeAutospacing="1" w:after="100" w:afterAutospacing="1" w:line="240" w:lineRule="auto"/>
      <w:ind w:left="120" w:firstLineChars="0" w:firstLine="0"/>
      <w:jc w:val="left"/>
    </w:pPr>
    <w:rPr>
      <w:rFonts w:ascii="宋体" w:eastAsia="宋体" w:hAnsi="宋体" w:cs="宋体"/>
      <w:kern w:val="0"/>
      <w:sz w:val="24"/>
      <w:szCs w:val="24"/>
    </w:rPr>
  </w:style>
  <w:style w:type="paragraph" w:customStyle="1" w:styleId="iconedit1">
    <w:name w:val="icon_edit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access1">
    <w:name w:val="icon_access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iscussmessage2">
    <w:name w:val="discuss_message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tipsglobal3">
    <w:name w:val="tips_global3"/>
    <w:basedOn w:val="a"/>
    <w:rsid w:val="00737DA1"/>
    <w:pPr>
      <w:widowControl/>
      <w:wordWrap w:val="0"/>
      <w:spacing w:before="100" w:beforeAutospacing="1" w:after="100" w:afterAutospacing="1" w:line="240" w:lineRule="auto"/>
      <w:ind w:firstLineChars="0" w:firstLine="0"/>
      <w:jc w:val="left"/>
    </w:pPr>
    <w:rPr>
      <w:rFonts w:ascii="宋体" w:eastAsia="宋体" w:hAnsi="宋体" w:cs="宋体"/>
      <w:color w:val="8C8C8C"/>
      <w:kern w:val="0"/>
      <w:sz w:val="20"/>
      <w:szCs w:val="20"/>
    </w:rPr>
  </w:style>
  <w:style w:type="paragraph" w:customStyle="1" w:styleId="rewardmoney1">
    <w:name w:val="reward_money1"/>
    <w:basedOn w:val="a"/>
    <w:rsid w:val="00737DA1"/>
    <w:pPr>
      <w:widowControl/>
      <w:wordWrap w:val="0"/>
      <w:spacing w:before="144" w:line="240" w:lineRule="auto"/>
      <w:ind w:firstLineChars="0" w:firstLine="0"/>
      <w:jc w:val="left"/>
    </w:pPr>
    <w:rPr>
      <w:rFonts w:ascii="WeChatNumber-151125" w:eastAsia="宋体" w:hAnsi="WeChatNumber-151125" w:cs="宋体"/>
      <w:kern w:val="0"/>
      <w:sz w:val="45"/>
      <w:szCs w:val="45"/>
    </w:rPr>
  </w:style>
  <w:style w:type="paragraph" w:customStyle="1" w:styleId="rewardtips1">
    <w:name w:val="reward_tips1"/>
    <w:basedOn w:val="a"/>
    <w:rsid w:val="00737DA1"/>
    <w:pPr>
      <w:widowControl/>
      <w:wordWrap w:val="0"/>
      <w:spacing w:before="240" w:line="240" w:lineRule="auto"/>
      <w:ind w:firstLineChars="0" w:firstLine="0"/>
      <w:jc w:val="left"/>
    </w:pPr>
    <w:rPr>
      <w:rFonts w:ascii="宋体" w:eastAsia="宋体" w:hAnsi="宋体" w:cs="宋体"/>
      <w:kern w:val="0"/>
      <w:sz w:val="24"/>
      <w:szCs w:val="24"/>
    </w:rPr>
  </w:style>
  <w:style w:type="paragraph" w:customStyle="1" w:styleId="extralink1">
    <w:name w:val="extra_link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ppmsgbanner1">
    <w:name w:val="appmsg_banner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dmsgmask1">
    <w:name w:val="ad_msg_mask1"/>
    <w:basedOn w:val="a"/>
    <w:rsid w:val="00737DA1"/>
    <w:pPr>
      <w:widowControl/>
      <w:shd w:val="clear" w:color="auto" w:fill="000000"/>
      <w:spacing w:before="100" w:beforeAutospacing="1" w:after="100" w:afterAutospacing="1" w:line="3000" w:lineRule="atLeast"/>
      <w:ind w:firstLineChars="0" w:firstLine="0"/>
      <w:jc w:val="center"/>
    </w:pPr>
    <w:rPr>
      <w:rFonts w:ascii="宋体" w:eastAsia="宋体" w:hAnsi="宋体" w:cs="宋体"/>
      <w:kern w:val="0"/>
      <w:sz w:val="24"/>
      <w:szCs w:val="24"/>
    </w:rPr>
  </w:style>
  <w:style w:type="paragraph" w:customStyle="1" w:styleId="richmediaextra1">
    <w:name w:val="rich_media_extra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ichmediaextra2">
    <w:name w:val="rich_media_extra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extralink2">
    <w:name w:val="extra_link2"/>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ppmsgbanner2">
    <w:name w:val="appmsg_banner2"/>
    <w:basedOn w:val="a"/>
    <w:rsid w:val="00737DA1"/>
    <w:pPr>
      <w:widowControl/>
      <w:spacing w:before="100" w:beforeAutospacing="1" w:after="100" w:afterAutospacing="1" w:line="240" w:lineRule="auto"/>
      <w:ind w:firstLineChars="0" w:firstLine="0"/>
      <w:jc w:val="left"/>
      <w:textAlignment w:val="top"/>
    </w:pPr>
    <w:rPr>
      <w:rFonts w:ascii="宋体" w:eastAsia="宋体" w:hAnsi="宋体" w:cs="宋体"/>
      <w:kern w:val="0"/>
      <w:sz w:val="24"/>
      <w:szCs w:val="24"/>
    </w:rPr>
  </w:style>
  <w:style w:type="paragraph" w:customStyle="1" w:styleId="promotiontag1">
    <w:name w:val="promotion_tag1"/>
    <w:basedOn w:val="a"/>
    <w:rsid w:val="00737DA1"/>
    <w:pPr>
      <w:widowControl/>
      <w:spacing w:before="100" w:beforeAutospacing="1" w:after="100" w:afterAutospacing="1" w:line="285" w:lineRule="atLeast"/>
      <w:ind w:firstLineChars="0" w:firstLine="0"/>
      <w:jc w:val="right"/>
    </w:pPr>
    <w:rPr>
      <w:rFonts w:ascii="宋体" w:eastAsia="宋体" w:hAnsi="宋体" w:cs="宋体"/>
      <w:color w:val="FFFFFF"/>
      <w:kern w:val="0"/>
      <w:sz w:val="18"/>
      <w:szCs w:val="18"/>
    </w:rPr>
  </w:style>
  <w:style w:type="paragraph" w:customStyle="1" w:styleId="brandlogo1">
    <w:name w:val="brand_logo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dmsgmask2">
    <w:name w:val="ad_msg_mask2"/>
    <w:basedOn w:val="a"/>
    <w:rsid w:val="00737DA1"/>
    <w:pPr>
      <w:widowControl/>
      <w:shd w:val="clear" w:color="auto" w:fill="000000"/>
      <w:spacing w:before="100" w:beforeAutospacing="1" w:after="100" w:afterAutospacing="1" w:line="3000" w:lineRule="atLeast"/>
      <w:ind w:firstLineChars="0" w:firstLine="0"/>
      <w:jc w:val="center"/>
    </w:pPr>
    <w:rPr>
      <w:rFonts w:ascii="宋体" w:eastAsia="宋体" w:hAnsi="宋体" w:cs="宋体"/>
      <w:kern w:val="0"/>
      <w:sz w:val="24"/>
      <w:szCs w:val="24"/>
    </w:rPr>
  </w:style>
  <w:style w:type="paragraph" w:customStyle="1" w:styleId="previewgroupinner1">
    <w:name w:val="preview_group_inner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eviewgroupinfo1">
    <w:name w:val="preview_group_info1"/>
    <w:basedOn w:val="a"/>
    <w:rsid w:val="00737DA1"/>
    <w:pPr>
      <w:widowControl/>
      <w:spacing w:before="100" w:beforeAutospacing="1" w:after="100" w:afterAutospacing="1" w:line="240" w:lineRule="auto"/>
      <w:ind w:firstLineChars="0" w:firstLine="0"/>
      <w:jc w:val="left"/>
    </w:pPr>
    <w:rPr>
      <w:rFonts w:ascii="宋体" w:eastAsia="宋体" w:hAnsi="宋体" w:cs="宋体"/>
      <w:color w:val="8D8D8D"/>
      <w:kern w:val="0"/>
      <w:szCs w:val="21"/>
    </w:rPr>
  </w:style>
  <w:style w:type="paragraph" w:customStyle="1" w:styleId="previewgrouptitle1">
    <w:name w:val="preview_group_title1"/>
    <w:basedOn w:val="a"/>
    <w:rsid w:val="00737DA1"/>
    <w:pPr>
      <w:widowControl/>
      <w:spacing w:before="100" w:beforeAutospacing="1" w:after="100" w:afterAutospacing="1" w:line="240" w:lineRule="auto"/>
      <w:ind w:firstLineChars="0" w:firstLine="0"/>
      <w:jc w:val="left"/>
    </w:pPr>
    <w:rPr>
      <w:rFonts w:ascii="宋体" w:eastAsia="宋体" w:hAnsi="宋体" w:cs="宋体"/>
      <w:color w:val="000000"/>
      <w:kern w:val="0"/>
      <w:sz w:val="24"/>
      <w:szCs w:val="24"/>
    </w:rPr>
  </w:style>
  <w:style w:type="paragraph" w:customStyle="1" w:styleId="previewgroupdesc1">
    <w:name w:val="preview_group_desc1"/>
    <w:basedOn w:val="a"/>
    <w:rsid w:val="00737DA1"/>
    <w:pPr>
      <w:widowControl/>
      <w:spacing w:before="100" w:beforeAutospacing="1" w:after="100" w:afterAutospacing="1" w:line="300" w:lineRule="atLeast"/>
      <w:ind w:firstLineChars="0" w:firstLine="0"/>
      <w:jc w:val="left"/>
    </w:pPr>
    <w:rPr>
      <w:rFonts w:ascii="宋体" w:eastAsia="宋体" w:hAnsi="宋体" w:cs="宋体"/>
      <w:kern w:val="0"/>
      <w:sz w:val="24"/>
      <w:szCs w:val="24"/>
    </w:rPr>
  </w:style>
  <w:style w:type="paragraph" w:customStyle="1" w:styleId="previewgroupavatar1">
    <w:name w:val="preview_group_avatar1"/>
    <w:basedOn w:val="a"/>
    <w:rsid w:val="00737DA1"/>
    <w:pPr>
      <w:widowControl/>
      <w:spacing w:after="100" w:afterAutospacing="1" w:line="240" w:lineRule="auto"/>
      <w:ind w:firstLineChars="0" w:firstLine="0"/>
      <w:jc w:val="left"/>
    </w:pPr>
    <w:rPr>
      <w:rFonts w:ascii="宋体" w:eastAsia="宋体" w:hAnsi="宋体" w:cs="宋体"/>
      <w:kern w:val="0"/>
      <w:sz w:val="24"/>
      <w:szCs w:val="24"/>
    </w:rPr>
  </w:style>
  <w:style w:type="paragraph" w:customStyle="1" w:styleId="previewgroupopr1">
    <w:name w:val="preview_group_opr1"/>
    <w:basedOn w:val="a"/>
    <w:rsid w:val="00737DA1"/>
    <w:pPr>
      <w:widowControl/>
      <w:spacing w:before="100" w:beforeAutospacing="1" w:after="100" w:afterAutospacing="1" w:line="1245" w:lineRule="atLeast"/>
      <w:ind w:firstLineChars="0" w:firstLine="0"/>
      <w:jc w:val="left"/>
    </w:pPr>
    <w:rPr>
      <w:rFonts w:ascii="宋体" w:eastAsia="宋体" w:hAnsi="宋体" w:cs="宋体"/>
      <w:kern w:val="0"/>
      <w:sz w:val="24"/>
      <w:szCs w:val="24"/>
    </w:rPr>
  </w:style>
  <w:style w:type="paragraph" w:customStyle="1" w:styleId="btn1">
    <w:name w:val="btn1"/>
    <w:basedOn w:val="a"/>
    <w:rsid w:val="00737DA1"/>
    <w:pPr>
      <w:widowControl/>
      <w:spacing w:before="100" w:beforeAutospacing="1" w:after="100" w:afterAutospacing="1" w:line="450" w:lineRule="atLeast"/>
      <w:ind w:firstLineChars="0" w:firstLine="0"/>
      <w:jc w:val="center"/>
    </w:pPr>
    <w:rPr>
      <w:rFonts w:ascii="宋体" w:eastAsia="宋体" w:hAnsi="宋体" w:cs="宋体"/>
      <w:color w:val="FFFFFF"/>
      <w:kern w:val="0"/>
      <w:sz w:val="27"/>
      <w:szCs w:val="27"/>
    </w:rPr>
  </w:style>
  <w:style w:type="paragraph" w:customStyle="1" w:styleId="btn2">
    <w:name w:val="btn2"/>
    <w:basedOn w:val="a"/>
    <w:rsid w:val="00737DA1"/>
    <w:pPr>
      <w:widowControl/>
      <w:spacing w:before="100" w:beforeAutospacing="1" w:after="100" w:afterAutospacing="1" w:line="630" w:lineRule="atLeast"/>
      <w:ind w:firstLineChars="0" w:firstLine="0"/>
      <w:jc w:val="center"/>
    </w:pPr>
    <w:rPr>
      <w:rFonts w:ascii="宋体" w:eastAsia="宋体" w:hAnsi="宋体" w:cs="宋体"/>
      <w:color w:val="FFFFFF"/>
      <w:kern w:val="0"/>
      <w:sz w:val="23"/>
      <w:szCs w:val="23"/>
    </w:rPr>
  </w:style>
  <w:style w:type="paragraph" w:customStyle="1" w:styleId="btninline1">
    <w:name w:val="btn_inline1"/>
    <w:basedOn w:val="a"/>
    <w:rsid w:val="00737DA1"/>
    <w:pPr>
      <w:widowControl/>
      <w:spacing w:before="100" w:beforeAutospacing="1" w:after="100" w:afterAutospacing="1" w:line="480" w:lineRule="auto"/>
      <w:ind w:firstLineChars="0" w:firstLine="0"/>
      <w:jc w:val="left"/>
    </w:pPr>
    <w:rPr>
      <w:rFonts w:ascii="宋体" w:eastAsia="宋体" w:hAnsi="宋体" w:cs="宋体"/>
      <w:kern w:val="0"/>
      <w:sz w:val="24"/>
      <w:szCs w:val="24"/>
    </w:rPr>
  </w:style>
  <w:style w:type="paragraph" w:customStyle="1" w:styleId="cardtickethd1">
    <w:name w:val="cardticket_hd1"/>
    <w:basedOn w:val="a"/>
    <w:rsid w:val="00737DA1"/>
    <w:pPr>
      <w:widowControl/>
      <w:pBdr>
        <w:top w:val="single" w:sz="6" w:space="0" w:color="ECECEC"/>
        <w:left w:val="single" w:sz="6" w:space="0" w:color="ECECEC"/>
        <w:bottom w:val="single" w:sz="2" w:space="0" w:color="ECECEC"/>
        <w:right w:val="single" w:sz="6" w:space="0" w:color="ECECEC"/>
      </w:pBdr>
      <w:shd w:val="clear" w:color="auto" w:fill="FFFFFF"/>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adiusavatar2">
    <w:name w:val="radius_avatar2"/>
    <w:basedOn w:val="a"/>
    <w:rsid w:val="00737DA1"/>
    <w:pPr>
      <w:widowControl/>
      <w:shd w:val="clear" w:color="auto" w:fill="FFFFFF"/>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cellhd1">
    <w:name w:val="cell_hd1"/>
    <w:basedOn w:val="a"/>
    <w:rsid w:val="00737DA1"/>
    <w:pPr>
      <w:widowControl/>
      <w:wordWrap w:val="0"/>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cellbd1">
    <w:name w:val="cell_bd1"/>
    <w:basedOn w:val="a"/>
    <w:rsid w:val="00737DA1"/>
    <w:pPr>
      <w:widowControl/>
      <w:wordWrap w:val="0"/>
      <w:spacing w:before="100" w:beforeAutospacing="1" w:after="100" w:afterAutospacing="1" w:line="240" w:lineRule="auto"/>
      <w:ind w:firstLineChars="0" w:firstLine="0"/>
      <w:jc w:val="left"/>
      <w:textAlignment w:val="center"/>
    </w:pPr>
    <w:rPr>
      <w:rFonts w:ascii="宋体" w:eastAsia="宋体" w:hAnsi="宋体" w:cs="宋体"/>
      <w:kern w:val="0"/>
      <w:sz w:val="26"/>
      <w:szCs w:val="26"/>
    </w:rPr>
  </w:style>
  <w:style w:type="paragraph" w:customStyle="1" w:styleId="cellft1">
    <w:name w:val="cell_ft1"/>
    <w:basedOn w:val="a"/>
    <w:rsid w:val="00737DA1"/>
    <w:pPr>
      <w:widowControl/>
      <w:wordWrap w:val="0"/>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cardticketft1">
    <w:name w:val="cardticket_ft1"/>
    <w:basedOn w:val="a"/>
    <w:rsid w:val="00737DA1"/>
    <w:pPr>
      <w:widowControl/>
      <w:pBdr>
        <w:top w:val="single" w:sz="2" w:space="4" w:color="ECECEC"/>
        <w:left w:val="single" w:sz="6" w:space="9" w:color="ECECEC"/>
        <w:bottom w:val="single" w:sz="6" w:space="4" w:color="ECECEC"/>
        <w:right w:val="single" w:sz="6" w:space="9" w:color="ECECEC"/>
      </w:pBdr>
      <w:shd w:val="clear" w:color="auto" w:fill="FFFFFF"/>
      <w:spacing w:before="150" w:after="100" w:afterAutospacing="1" w:line="240" w:lineRule="auto"/>
      <w:ind w:firstLineChars="0" w:firstLine="0"/>
      <w:jc w:val="left"/>
    </w:pPr>
    <w:rPr>
      <w:rFonts w:ascii="宋体" w:eastAsia="宋体" w:hAnsi="宋体" w:cs="宋体"/>
      <w:kern w:val="0"/>
      <w:sz w:val="18"/>
      <w:szCs w:val="18"/>
    </w:rPr>
  </w:style>
  <w:style w:type="paragraph" w:customStyle="1" w:styleId="cardtickettheme1">
    <w:name w:val="cardticket_theme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wxflexft1">
    <w:name w:val="wx_flex_ft1"/>
    <w:basedOn w:val="a"/>
    <w:rsid w:val="00737DA1"/>
    <w:pPr>
      <w:widowControl/>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fwithumb1">
    <w:name w:val="fwi_thumb1"/>
    <w:basedOn w:val="a"/>
    <w:rsid w:val="00737DA1"/>
    <w:pPr>
      <w:widowControl/>
      <w:spacing w:line="240" w:lineRule="auto"/>
      <w:ind w:firstLineChars="0" w:firstLine="0"/>
      <w:jc w:val="left"/>
    </w:pPr>
    <w:rPr>
      <w:rFonts w:ascii="宋体" w:eastAsia="宋体" w:hAnsi="宋体" w:cs="宋体"/>
      <w:kern w:val="0"/>
      <w:sz w:val="24"/>
      <w:szCs w:val="24"/>
    </w:rPr>
  </w:style>
  <w:style w:type="paragraph" w:customStyle="1" w:styleId="radiusavatar3">
    <w:name w:val="radius_avatar3"/>
    <w:basedOn w:val="a"/>
    <w:rsid w:val="00737DA1"/>
    <w:pPr>
      <w:widowControl/>
      <w:shd w:val="clear" w:color="auto" w:fill="FFFFFF"/>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fwinickname1">
    <w:name w:val="fwi_nickname1"/>
    <w:basedOn w:val="a"/>
    <w:rsid w:val="00737DA1"/>
    <w:pPr>
      <w:widowControl/>
      <w:spacing w:before="48" w:after="120" w:line="240" w:lineRule="auto"/>
      <w:ind w:left="240" w:right="240" w:firstLineChars="0" w:firstLine="0"/>
      <w:jc w:val="left"/>
    </w:pPr>
    <w:rPr>
      <w:rFonts w:ascii="宋体" w:eastAsia="宋体" w:hAnsi="宋体" w:cs="宋体"/>
      <w:color w:val="8C8C8C"/>
      <w:kern w:val="0"/>
      <w:sz w:val="18"/>
      <w:szCs w:val="18"/>
    </w:rPr>
  </w:style>
  <w:style w:type="paragraph" w:customStyle="1" w:styleId="wxflexft2">
    <w:name w:val="wx_flex_ft2"/>
    <w:basedOn w:val="a"/>
    <w:rsid w:val="00737DA1"/>
    <w:pPr>
      <w:widowControl/>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fwithumb2">
    <w:name w:val="fwi_thumb2"/>
    <w:basedOn w:val="a"/>
    <w:rsid w:val="00737DA1"/>
    <w:pPr>
      <w:widowControl/>
      <w:spacing w:line="240" w:lineRule="auto"/>
      <w:ind w:firstLineChars="0" w:firstLine="0"/>
      <w:jc w:val="left"/>
    </w:pPr>
    <w:rPr>
      <w:rFonts w:ascii="宋体" w:eastAsia="宋体" w:hAnsi="宋体" w:cs="宋体"/>
      <w:kern w:val="0"/>
      <w:sz w:val="24"/>
      <w:szCs w:val="24"/>
    </w:rPr>
  </w:style>
  <w:style w:type="paragraph" w:customStyle="1" w:styleId="radiusavatar4">
    <w:name w:val="radius_avatar4"/>
    <w:basedOn w:val="a"/>
    <w:rsid w:val="00737DA1"/>
    <w:pPr>
      <w:widowControl/>
      <w:shd w:val="clear" w:color="auto" w:fill="FFFFFF"/>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fwinickname2">
    <w:name w:val="fwi_nickname2"/>
    <w:basedOn w:val="a"/>
    <w:rsid w:val="00737DA1"/>
    <w:pPr>
      <w:widowControl/>
      <w:spacing w:before="72" w:after="120" w:line="240" w:lineRule="auto"/>
      <w:ind w:left="240" w:right="240" w:firstLineChars="0" w:firstLine="0"/>
      <w:jc w:val="left"/>
    </w:pPr>
    <w:rPr>
      <w:rFonts w:ascii="宋体" w:eastAsia="宋体" w:hAnsi="宋体" w:cs="宋体"/>
      <w:color w:val="8C8C8C"/>
      <w:kern w:val="0"/>
      <w:sz w:val="18"/>
      <w:szCs w:val="18"/>
    </w:rPr>
  </w:style>
  <w:style w:type="paragraph" w:customStyle="1" w:styleId="unsupporttips1">
    <w:name w:val="unsupport_tips1"/>
    <w:basedOn w:val="a"/>
    <w:rsid w:val="00737DA1"/>
    <w:pPr>
      <w:widowControl/>
      <w:spacing w:before="100" w:beforeAutospacing="1" w:after="100" w:afterAutospacing="1" w:line="240" w:lineRule="auto"/>
      <w:ind w:firstLineChars="0" w:firstLine="0"/>
      <w:jc w:val="left"/>
    </w:pPr>
    <w:rPr>
      <w:rFonts w:ascii="宋体" w:eastAsia="宋体" w:hAnsi="宋体" w:cs="宋体"/>
      <w:vanish/>
      <w:kern w:val="0"/>
      <w:sz w:val="24"/>
      <w:szCs w:val="24"/>
    </w:rPr>
  </w:style>
  <w:style w:type="paragraph" w:customStyle="1" w:styleId="picqqmusicdefault1">
    <w:name w:val="pic_qqmusic_default1"/>
    <w:basedOn w:val="a"/>
    <w:rsid w:val="00737DA1"/>
    <w:pPr>
      <w:widowControl/>
      <w:spacing w:after="100" w:afterAutospacing="1" w:line="240" w:lineRule="auto"/>
      <w:ind w:left="-278" w:firstLineChars="0" w:firstLine="0"/>
      <w:jc w:val="left"/>
    </w:pPr>
    <w:rPr>
      <w:rFonts w:ascii="宋体" w:eastAsia="宋体" w:hAnsi="宋体" w:cs="宋体"/>
      <w:vanish/>
      <w:kern w:val="0"/>
      <w:sz w:val="24"/>
      <w:szCs w:val="24"/>
    </w:rPr>
  </w:style>
  <w:style w:type="paragraph" w:customStyle="1" w:styleId="iconlove1">
    <w:name w:val="icon_love1"/>
    <w:basedOn w:val="a"/>
    <w:rsid w:val="00737DA1"/>
    <w:pPr>
      <w:widowControl/>
      <w:spacing w:before="240"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lovenum1">
    <w:name w:val="love_num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iconlove2">
    <w:name w:val="icon_love2"/>
    <w:basedOn w:val="a"/>
    <w:rsid w:val="00737DA1"/>
    <w:pPr>
      <w:widowControl/>
      <w:spacing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iconshareaudioswitch1">
    <w:name w:val="icon_share_audio_switch1"/>
    <w:basedOn w:val="a"/>
    <w:rsid w:val="00737DA1"/>
    <w:pPr>
      <w:widowControl/>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shareaudioprogressloadinginner1">
    <w:name w:val="share_audio_progress_loading_inner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unsupporttips2">
    <w:name w:val="unsupport_tips2"/>
    <w:basedOn w:val="a"/>
    <w:rsid w:val="00737DA1"/>
    <w:pPr>
      <w:widowControl/>
      <w:spacing w:before="100" w:beforeAutospacing="1" w:after="100" w:afterAutospacing="1" w:line="240" w:lineRule="auto"/>
      <w:ind w:firstLineChars="0" w:firstLine="0"/>
      <w:jc w:val="left"/>
    </w:pPr>
    <w:rPr>
      <w:rFonts w:ascii="宋体" w:eastAsia="宋体" w:hAnsi="宋体" w:cs="宋体"/>
      <w:vanish/>
      <w:kern w:val="0"/>
      <w:sz w:val="24"/>
      <w:szCs w:val="24"/>
    </w:rPr>
  </w:style>
  <w:style w:type="paragraph" w:customStyle="1" w:styleId="inner1">
    <w:name w:val="inner1"/>
    <w:basedOn w:val="a"/>
    <w:rsid w:val="00737DA1"/>
    <w:pPr>
      <w:widowControl/>
      <w:shd w:val="clear" w:color="auto" w:fill="F7F7F9"/>
      <w:spacing w:before="100" w:beforeAutospacing="1" w:after="100" w:afterAutospacing="1" w:line="240" w:lineRule="auto"/>
      <w:ind w:left="-2100" w:firstLineChars="0" w:firstLine="0"/>
      <w:jc w:val="left"/>
    </w:pPr>
    <w:rPr>
      <w:rFonts w:ascii="宋体" w:eastAsia="宋体" w:hAnsi="宋体" w:cs="宋体"/>
      <w:kern w:val="0"/>
      <w:szCs w:val="21"/>
    </w:rPr>
  </w:style>
  <w:style w:type="paragraph" w:customStyle="1" w:styleId="tipstitle1">
    <w:name w:val="tips_title1"/>
    <w:basedOn w:val="a"/>
    <w:rsid w:val="00737DA1"/>
    <w:pPr>
      <w:widowControl/>
      <w:spacing w:before="100" w:beforeAutospacing="1" w:after="100" w:afterAutospacing="1" w:line="240" w:lineRule="auto"/>
      <w:ind w:firstLineChars="0" w:firstLine="0"/>
      <w:jc w:val="center"/>
      <w:textAlignment w:val="center"/>
    </w:pPr>
    <w:rPr>
      <w:rFonts w:ascii="宋体" w:eastAsia="宋体" w:hAnsi="宋体" w:cs="宋体"/>
      <w:color w:val="3E3E3E"/>
      <w:kern w:val="0"/>
      <w:sz w:val="24"/>
      <w:szCs w:val="24"/>
    </w:rPr>
  </w:style>
  <w:style w:type="paragraph" w:customStyle="1" w:styleId="tipscon1">
    <w:name w:val="tips_con1"/>
    <w:basedOn w:val="a"/>
    <w:rsid w:val="00737DA1"/>
    <w:pPr>
      <w:widowControl/>
      <w:spacing w:before="100" w:beforeAutospacing="1" w:after="100" w:afterAutospacing="1" w:line="240" w:lineRule="auto"/>
      <w:ind w:firstLineChars="0" w:firstLine="0"/>
      <w:jc w:val="left"/>
    </w:pPr>
    <w:rPr>
      <w:rFonts w:ascii="宋体" w:eastAsia="宋体" w:hAnsi="宋体" w:cs="宋体"/>
      <w:color w:val="888888"/>
      <w:kern w:val="0"/>
      <w:szCs w:val="21"/>
    </w:rPr>
  </w:style>
  <w:style w:type="paragraph" w:customStyle="1" w:styleId="tipsopr1">
    <w:name w:val="tips_opr1"/>
    <w:basedOn w:val="a"/>
    <w:rsid w:val="00737DA1"/>
    <w:pPr>
      <w:widowControl/>
      <w:spacing w:before="100" w:beforeAutospacing="1" w:after="100" w:afterAutospacing="1" w:line="750" w:lineRule="atLeast"/>
      <w:ind w:firstLineChars="0" w:firstLine="0"/>
      <w:jc w:val="left"/>
    </w:pPr>
    <w:rPr>
      <w:rFonts w:ascii="宋体" w:eastAsia="宋体" w:hAnsi="宋体" w:cs="宋体"/>
      <w:kern w:val="0"/>
      <w:sz w:val="27"/>
      <w:szCs w:val="27"/>
    </w:rPr>
  </w:style>
  <w:style w:type="paragraph" w:customStyle="1" w:styleId="ftbtn1">
    <w:name w:val="ft_btn1"/>
    <w:basedOn w:val="a"/>
    <w:rsid w:val="00737DA1"/>
    <w:pPr>
      <w:widowControl/>
      <w:spacing w:before="100" w:beforeAutospacing="1" w:after="100" w:afterAutospacing="1" w:line="240" w:lineRule="auto"/>
      <w:ind w:firstLineChars="0" w:firstLine="0"/>
      <w:jc w:val="center"/>
    </w:pPr>
    <w:rPr>
      <w:rFonts w:ascii="宋体" w:eastAsia="宋体" w:hAnsi="宋体" w:cs="宋体"/>
      <w:color w:val="0ABA07"/>
      <w:kern w:val="0"/>
      <w:sz w:val="24"/>
      <w:szCs w:val="24"/>
    </w:rPr>
  </w:style>
  <w:style w:type="paragraph" w:customStyle="1" w:styleId="mask1">
    <w:name w:val="mask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baseimgreload1">
    <w:name w:val="base_img_reload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esc1">
    <w:name w:val="desc1"/>
    <w:basedOn w:val="a"/>
    <w:rsid w:val="00737DA1"/>
    <w:pPr>
      <w:widowControl/>
      <w:spacing w:before="150" w:after="100" w:afterAutospacing="1" w:line="240" w:lineRule="auto"/>
      <w:ind w:firstLineChars="0" w:firstLine="0"/>
      <w:jc w:val="left"/>
    </w:pPr>
    <w:rPr>
      <w:rFonts w:ascii="宋体" w:eastAsia="宋体" w:hAnsi="宋体" w:cs="宋体"/>
      <w:color w:val="888888"/>
      <w:kern w:val="0"/>
      <w:szCs w:val="21"/>
    </w:rPr>
  </w:style>
  <w:style w:type="paragraph" w:customStyle="1" w:styleId="flexbd1">
    <w:name w:val="flex_bd1"/>
    <w:basedOn w:val="a"/>
    <w:rsid w:val="00737DA1"/>
    <w:pPr>
      <w:widowControl/>
      <w:wordWrap w:val="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mpdacpcinner1">
    <w:name w:val="mpda_cpc_inner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appmsgcardmsgtitle1">
    <w:name w:val="appmsg_card_msg_title1"/>
    <w:basedOn w:val="a"/>
    <w:rsid w:val="00737DA1"/>
    <w:pPr>
      <w:widowControl/>
      <w:spacing w:before="100" w:beforeAutospacing="1" w:after="100" w:afterAutospacing="1" w:line="240" w:lineRule="auto"/>
      <w:ind w:firstLineChars="0" w:firstLine="0"/>
      <w:jc w:val="left"/>
    </w:pPr>
    <w:rPr>
      <w:rFonts w:ascii="宋体" w:eastAsia="宋体" w:hAnsi="宋体" w:cs="宋体"/>
      <w:color w:val="3E3E3E"/>
      <w:kern w:val="0"/>
      <w:sz w:val="26"/>
      <w:szCs w:val="26"/>
    </w:rPr>
  </w:style>
  <w:style w:type="paragraph" w:customStyle="1" w:styleId="appmsgcardmsgsupp1">
    <w:name w:val="appmsg_card_msg_supp1"/>
    <w:basedOn w:val="a"/>
    <w:rsid w:val="00737DA1"/>
    <w:pPr>
      <w:widowControl/>
      <w:spacing w:before="30" w:after="100" w:afterAutospacing="1" w:line="240" w:lineRule="auto"/>
      <w:ind w:firstLineChars="0" w:firstLine="0"/>
      <w:jc w:val="left"/>
    </w:pPr>
    <w:rPr>
      <w:rFonts w:ascii="宋体" w:eastAsia="宋体" w:hAnsi="宋体" w:cs="宋体"/>
      <w:color w:val="FA7834"/>
      <w:kern w:val="0"/>
      <w:sz w:val="20"/>
      <w:szCs w:val="20"/>
    </w:rPr>
  </w:style>
  <w:style w:type="paragraph" w:customStyle="1" w:styleId="dainner1">
    <w:name w:val="da_inner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abd1">
    <w:name w:val="da_bd1"/>
    <w:basedOn w:val="a"/>
    <w:rsid w:val="00737DA1"/>
    <w:pPr>
      <w:widowControl/>
      <w:pBdr>
        <w:top w:val="single" w:sz="6" w:space="6" w:color="EBEBEB"/>
      </w:pBd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avideobgcover1">
    <w:name w:val="da_video_bg_cover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dabrandinfohd1">
    <w:name w:val="da_brand_info_hd1"/>
    <w:basedOn w:val="a"/>
    <w:rsid w:val="00737DA1"/>
    <w:pPr>
      <w:widowControl/>
      <w:spacing w:before="100" w:beforeAutospacing="1" w:after="100" w:afterAutospacing="1" w:line="240" w:lineRule="auto"/>
      <w:ind w:right="150" w:firstLineChars="0" w:firstLine="0"/>
      <w:jc w:val="left"/>
      <w:textAlignment w:val="center"/>
    </w:pPr>
    <w:rPr>
      <w:rFonts w:ascii="宋体" w:eastAsia="宋体" w:hAnsi="宋体" w:cs="宋体"/>
      <w:kern w:val="0"/>
      <w:sz w:val="24"/>
      <w:szCs w:val="24"/>
    </w:rPr>
  </w:style>
  <w:style w:type="paragraph" w:customStyle="1" w:styleId="dabrandinfocontent1">
    <w:name w:val="da_brand_info_content1"/>
    <w:basedOn w:val="a"/>
    <w:rsid w:val="00737DA1"/>
    <w:pPr>
      <w:widowControl/>
      <w:spacing w:before="100" w:beforeAutospacing="1" w:after="100" w:afterAutospacing="1" w:line="240" w:lineRule="auto"/>
      <w:ind w:firstLineChars="0" w:firstLine="0"/>
      <w:jc w:val="left"/>
      <w:textAlignment w:val="center"/>
    </w:pPr>
    <w:rPr>
      <w:rFonts w:ascii="宋体" w:eastAsia="宋体" w:hAnsi="宋体" w:cs="宋体"/>
      <w:kern w:val="0"/>
      <w:sz w:val="2"/>
      <w:szCs w:val="2"/>
    </w:rPr>
  </w:style>
  <w:style w:type="paragraph" w:customStyle="1" w:styleId="dabrandinfotitle1">
    <w:name w:val="da_brand_info_title1"/>
    <w:basedOn w:val="a"/>
    <w:rsid w:val="00737DA1"/>
    <w:pPr>
      <w:widowControl/>
      <w:spacing w:line="240" w:lineRule="auto"/>
      <w:ind w:firstLineChars="0" w:firstLine="0"/>
      <w:jc w:val="left"/>
    </w:pPr>
    <w:rPr>
      <w:rFonts w:ascii="宋体" w:eastAsia="宋体" w:hAnsi="宋体" w:cs="宋体"/>
      <w:kern w:val="0"/>
      <w:szCs w:val="21"/>
    </w:rPr>
  </w:style>
  <w:style w:type="paragraph" w:customStyle="1" w:styleId="dabrandinfodetails1">
    <w:name w:val="da_brand_info_details1"/>
    <w:basedOn w:val="a"/>
    <w:rsid w:val="00737DA1"/>
    <w:pPr>
      <w:widowControl/>
      <w:spacing w:line="240" w:lineRule="auto"/>
      <w:ind w:firstLineChars="0" w:firstLine="0"/>
      <w:jc w:val="left"/>
      <w:textAlignment w:val="top"/>
    </w:pPr>
    <w:rPr>
      <w:rFonts w:ascii="宋体" w:eastAsia="宋体" w:hAnsi="宋体" w:cs="宋体"/>
      <w:color w:val="878787"/>
      <w:kern w:val="0"/>
      <w:sz w:val="20"/>
      <w:szCs w:val="20"/>
    </w:rPr>
  </w:style>
  <w:style w:type="paragraph" w:customStyle="1" w:styleId="profilecontainer1">
    <w:name w:val="profile_container1"/>
    <w:basedOn w:val="a"/>
    <w:rsid w:val="00737DA1"/>
    <w:pPr>
      <w:widowControl/>
      <w:spacing w:before="100" w:beforeAutospacing="1" w:after="100" w:afterAutospacing="1" w:line="240" w:lineRule="auto"/>
      <w:ind w:firstLineChars="0" w:firstLine="0"/>
      <w:jc w:val="left"/>
    </w:pPr>
    <w:rPr>
      <w:rFonts w:ascii="宋体" w:eastAsia="宋体" w:hAnsi="宋体" w:cs="宋体"/>
      <w:kern w:val="0"/>
      <w:szCs w:val="21"/>
    </w:rPr>
  </w:style>
  <w:style w:type="paragraph" w:customStyle="1" w:styleId="profileinner1">
    <w:name w:val="profile_inner1"/>
    <w:basedOn w:val="a"/>
    <w:rsid w:val="00737DA1"/>
    <w:pPr>
      <w:widowControl/>
      <w:pBdr>
        <w:top w:val="single" w:sz="6" w:space="23" w:color="D9DADC"/>
        <w:left w:val="single" w:sz="6" w:space="31" w:color="D9DADC"/>
        <w:bottom w:val="single" w:sz="6" w:space="27" w:color="D9DADC"/>
        <w:right w:val="single" w:sz="6" w:space="17" w:color="D9DADC"/>
      </w:pBdr>
      <w:shd w:val="clear" w:color="auto" w:fill="FFFFFF"/>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ofilearrow1">
    <w:name w:val="profile_arrow1"/>
    <w:basedOn w:val="a"/>
    <w:rsid w:val="00737DA1"/>
    <w:pPr>
      <w:widowControl/>
      <w:pBdr>
        <w:top w:val="dashed" w:sz="2" w:space="0" w:color="auto"/>
        <w:left w:val="dashed" w:sz="48" w:space="0" w:color="auto"/>
        <w:bottom w:val="single" w:sz="48" w:space="0" w:color="D9DADC"/>
        <w:right w:val="dashed" w:sz="48" w:space="0" w:color="auto"/>
      </w:pBd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ofileavatar1">
    <w:name w:val="profile_avatar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ofilenickname1">
    <w:name w:val="profile_nickname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rofilemeta1">
    <w:name w:val="profile_meta1"/>
    <w:basedOn w:val="a"/>
    <w:rsid w:val="00737DA1"/>
    <w:pPr>
      <w:widowControl/>
      <w:spacing w:before="75" w:after="100" w:afterAutospacing="1" w:line="240" w:lineRule="auto"/>
      <w:ind w:firstLineChars="0" w:firstLine="0"/>
      <w:jc w:val="left"/>
    </w:pPr>
    <w:rPr>
      <w:rFonts w:ascii="宋体" w:eastAsia="宋体" w:hAnsi="宋体" w:cs="宋体"/>
      <w:kern w:val="0"/>
      <w:sz w:val="24"/>
      <w:szCs w:val="24"/>
    </w:rPr>
  </w:style>
  <w:style w:type="paragraph" w:customStyle="1" w:styleId="profilemetalabel1">
    <w:name w:val="profile_meta_label1"/>
    <w:basedOn w:val="a"/>
    <w:rsid w:val="00737DA1"/>
    <w:pPr>
      <w:widowControl/>
      <w:spacing w:before="100" w:beforeAutospacing="1" w:after="100" w:afterAutospacing="1" w:line="240" w:lineRule="auto"/>
      <w:ind w:right="240" w:firstLineChars="0" w:firstLine="0"/>
      <w:jc w:val="left"/>
    </w:pPr>
    <w:rPr>
      <w:rFonts w:ascii="宋体" w:eastAsia="宋体" w:hAnsi="宋体" w:cs="宋体"/>
      <w:kern w:val="0"/>
      <w:sz w:val="24"/>
      <w:szCs w:val="24"/>
    </w:rPr>
  </w:style>
  <w:style w:type="paragraph" w:customStyle="1" w:styleId="profilemetavalue1">
    <w:name w:val="profile_meta_value1"/>
    <w:basedOn w:val="a"/>
    <w:rsid w:val="00737DA1"/>
    <w:pPr>
      <w:widowControl/>
      <w:spacing w:before="100" w:beforeAutospacing="1" w:after="100" w:afterAutospacing="1" w:line="240" w:lineRule="auto"/>
      <w:ind w:firstLineChars="0" w:firstLine="0"/>
      <w:jc w:val="left"/>
    </w:pPr>
    <w:rPr>
      <w:rFonts w:ascii="宋体" w:eastAsia="宋体" w:hAnsi="宋体" w:cs="宋体"/>
      <w:color w:val="ADADAD"/>
      <w:kern w:val="0"/>
      <w:sz w:val="24"/>
      <w:szCs w:val="24"/>
    </w:rPr>
  </w:style>
  <w:style w:type="paragraph" w:customStyle="1" w:styleId="iconverify1">
    <w:name w:val="icon_verify1"/>
    <w:basedOn w:val="a"/>
    <w:rsid w:val="00737DA1"/>
    <w:pPr>
      <w:widowControl/>
      <w:spacing w:before="100" w:beforeAutospacing="1" w:after="100" w:afterAutospacing="1" w:line="2160" w:lineRule="atLeast"/>
      <w:ind w:firstLineChars="0" w:firstLine="0"/>
      <w:jc w:val="left"/>
      <w:textAlignment w:val="center"/>
    </w:pPr>
    <w:rPr>
      <w:rFonts w:ascii="宋体" w:eastAsia="宋体" w:hAnsi="宋体" w:cs="宋体"/>
      <w:kern w:val="0"/>
      <w:sz w:val="24"/>
      <w:szCs w:val="24"/>
    </w:rPr>
  </w:style>
  <w:style w:type="paragraph" w:customStyle="1" w:styleId="qrcodepcouter1">
    <w:name w:val="qr_code_pc_outer1"/>
    <w:basedOn w:val="a"/>
    <w:rsid w:val="00737DA1"/>
    <w:pPr>
      <w:widowControl/>
      <w:spacing w:before="100" w:beforeAutospacing="1" w:after="100" w:afterAutospacing="1" w:line="240" w:lineRule="auto"/>
      <w:ind w:firstLineChars="0" w:firstLine="0"/>
      <w:jc w:val="center"/>
    </w:pPr>
    <w:rPr>
      <w:rFonts w:ascii="宋体" w:eastAsia="宋体" w:hAnsi="宋体" w:cs="宋体"/>
      <w:color w:val="717375"/>
      <w:kern w:val="0"/>
      <w:sz w:val="24"/>
      <w:szCs w:val="24"/>
    </w:rPr>
  </w:style>
  <w:style w:type="paragraph" w:customStyle="1" w:styleId="qrcodepcinner1">
    <w:name w:val="qr_code_pc_inner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qrcodepc1">
    <w:name w:val="qr_code_pc1"/>
    <w:basedOn w:val="a"/>
    <w:rsid w:val="00737DA1"/>
    <w:pPr>
      <w:widowControl/>
      <w:pBdr>
        <w:top w:val="single" w:sz="6" w:space="12" w:color="D9DADC"/>
        <w:left w:val="single" w:sz="6" w:space="12" w:color="D9DADC"/>
        <w:bottom w:val="single" w:sz="6" w:space="12" w:color="D9DADC"/>
        <w:right w:val="single" w:sz="6" w:space="12" w:color="D9DADC"/>
      </w:pBdr>
      <w:shd w:val="clear" w:color="auto" w:fill="FFFFFF"/>
      <w:wordWrap w:val="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qrcodepcimg1">
    <w:name w:val="qr_code_pc_img1"/>
    <w:basedOn w:val="a"/>
    <w:rsid w:val="00737DA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richmediameta1">
    <w:name w:val="rich_media_meta1"/>
    <w:basedOn w:val="a0"/>
    <w:rsid w:val="00737DA1"/>
    <w:rPr>
      <w:sz w:val="24"/>
      <w:szCs w:val="24"/>
    </w:rPr>
  </w:style>
  <w:style w:type="character" w:styleId="aa">
    <w:name w:val="Strong"/>
    <w:basedOn w:val="a0"/>
    <w:uiPriority w:val="22"/>
    <w:qFormat/>
    <w:rsid w:val="00737DA1"/>
    <w:rPr>
      <w:b/>
      <w:bCs/>
    </w:rPr>
  </w:style>
  <w:style w:type="character" w:customStyle="1" w:styleId="profilemetavalue2">
    <w:name w:val="profile_meta_value2"/>
    <w:basedOn w:val="a0"/>
    <w:rsid w:val="00737DA1"/>
  </w:style>
  <w:style w:type="character" w:customStyle="1" w:styleId="profilearrowwrp">
    <w:name w:val="profile_arrow_wrp"/>
    <w:basedOn w:val="a0"/>
    <w:rsid w:val="00737DA1"/>
  </w:style>
  <w:style w:type="character" w:customStyle="1" w:styleId="icon-reward1">
    <w:name w:val="icon-reward1"/>
    <w:basedOn w:val="a0"/>
    <w:rsid w:val="00737DA1"/>
    <w:rPr>
      <w:vanish/>
      <w:webHidden w:val="0"/>
      <w:position w:val="-3"/>
      <w:specVanish w:val="0"/>
    </w:rPr>
  </w:style>
  <w:style w:type="character" w:customStyle="1" w:styleId="rewardqrcodeimgwrp1">
    <w:name w:val="reward_qrcode_img_wrp1"/>
    <w:basedOn w:val="a0"/>
    <w:rsid w:val="00737DA1"/>
    <w:rPr>
      <w:vanish w:val="0"/>
      <w:webHidden w:val="0"/>
      <w:shd w:val="clear" w:color="auto" w:fill="FFFFFF"/>
      <w:specVanish w:val="0"/>
    </w:rPr>
  </w:style>
  <w:style w:type="character" w:customStyle="1" w:styleId="mediatoolmeta">
    <w:name w:val="media_tool_meta"/>
    <w:basedOn w:val="a0"/>
    <w:rsid w:val="00737DA1"/>
  </w:style>
  <w:style w:type="character" w:customStyle="1" w:styleId="praisenum2">
    <w:name w:val="praise_num2"/>
    <w:basedOn w:val="a0"/>
    <w:rsid w:val="00737DA1"/>
  </w:style>
</w:styles>
</file>

<file path=word/webSettings.xml><?xml version="1.0" encoding="utf-8"?>
<w:webSettings xmlns:r="http://schemas.openxmlformats.org/officeDocument/2006/relationships" xmlns:w="http://schemas.openxmlformats.org/wordprocessingml/2006/main">
  <w:divs>
    <w:div w:id="188490432">
      <w:marLeft w:val="0"/>
      <w:marRight w:val="0"/>
      <w:marTop w:val="0"/>
      <w:marBottom w:val="0"/>
      <w:divBdr>
        <w:top w:val="none" w:sz="0" w:space="0" w:color="auto"/>
        <w:left w:val="none" w:sz="0" w:space="0" w:color="auto"/>
        <w:bottom w:val="none" w:sz="0" w:space="0" w:color="auto"/>
        <w:right w:val="none" w:sz="0" w:space="0" w:color="auto"/>
      </w:divBdr>
      <w:divsChild>
        <w:div w:id="194538802">
          <w:marLeft w:val="0"/>
          <w:marRight w:val="0"/>
          <w:marTop w:val="0"/>
          <w:marBottom w:val="0"/>
          <w:divBdr>
            <w:top w:val="none" w:sz="0" w:space="0" w:color="auto"/>
            <w:left w:val="none" w:sz="0" w:space="0" w:color="auto"/>
            <w:bottom w:val="none" w:sz="0" w:space="0" w:color="auto"/>
            <w:right w:val="none" w:sz="0" w:space="0" w:color="auto"/>
          </w:divBdr>
        </w:div>
        <w:div w:id="1247767526">
          <w:marLeft w:val="0"/>
          <w:marRight w:val="0"/>
          <w:marTop w:val="0"/>
          <w:marBottom w:val="0"/>
          <w:divBdr>
            <w:top w:val="none" w:sz="0" w:space="0" w:color="auto"/>
            <w:left w:val="none" w:sz="0" w:space="0" w:color="auto"/>
            <w:bottom w:val="none" w:sz="0" w:space="0" w:color="auto"/>
            <w:right w:val="none" w:sz="0" w:space="0" w:color="auto"/>
          </w:divBdr>
        </w:div>
      </w:divsChild>
    </w:div>
    <w:div w:id="344596316">
      <w:marLeft w:val="0"/>
      <w:marRight w:val="0"/>
      <w:marTop w:val="0"/>
      <w:marBottom w:val="0"/>
      <w:divBdr>
        <w:top w:val="none" w:sz="0" w:space="0" w:color="auto"/>
        <w:left w:val="none" w:sz="0" w:space="0" w:color="auto"/>
        <w:bottom w:val="none" w:sz="0" w:space="0" w:color="auto"/>
        <w:right w:val="none" w:sz="0" w:space="0" w:color="auto"/>
      </w:divBdr>
      <w:divsChild>
        <w:div w:id="958103088">
          <w:marLeft w:val="0"/>
          <w:marRight w:val="0"/>
          <w:marTop w:val="0"/>
          <w:marBottom w:val="0"/>
          <w:divBdr>
            <w:top w:val="none" w:sz="0" w:space="0" w:color="auto"/>
            <w:left w:val="none" w:sz="0" w:space="0" w:color="auto"/>
            <w:bottom w:val="none" w:sz="0" w:space="0" w:color="auto"/>
            <w:right w:val="none" w:sz="0" w:space="0" w:color="auto"/>
          </w:divBdr>
          <w:divsChild>
            <w:div w:id="113331520">
              <w:marLeft w:val="0"/>
              <w:marRight w:val="0"/>
              <w:marTop w:val="0"/>
              <w:marBottom w:val="0"/>
              <w:divBdr>
                <w:top w:val="none" w:sz="0" w:space="0" w:color="auto"/>
                <w:left w:val="none" w:sz="0" w:space="0" w:color="auto"/>
                <w:bottom w:val="none" w:sz="0" w:space="0" w:color="auto"/>
                <w:right w:val="none" w:sz="0" w:space="0" w:color="auto"/>
              </w:divBdr>
              <w:divsChild>
                <w:div w:id="879318854">
                  <w:marLeft w:val="0"/>
                  <w:marRight w:val="0"/>
                  <w:marTop w:val="0"/>
                  <w:marBottom w:val="0"/>
                  <w:divBdr>
                    <w:top w:val="none" w:sz="0" w:space="0" w:color="auto"/>
                    <w:left w:val="none" w:sz="0" w:space="0" w:color="auto"/>
                    <w:bottom w:val="none" w:sz="0" w:space="0" w:color="auto"/>
                    <w:right w:val="none" w:sz="0" w:space="0" w:color="auto"/>
                  </w:divBdr>
                  <w:divsChild>
                    <w:div w:id="777065161">
                      <w:marLeft w:val="0"/>
                      <w:marRight w:val="0"/>
                      <w:marTop w:val="0"/>
                      <w:marBottom w:val="270"/>
                      <w:divBdr>
                        <w:top w:val="none" w:sz="0" w:space="0" w:color="auto"/>
                        <w:left w:val="none" w:sz="0" w:space="0" w:color="auto"/>
                        <w:bottom w:val="none" w:sz="0" w:space="0" w:color="auto"/>
                        <w:right w:val="none" w:sz="0" w:space="0" w:color="auto"/>
                      </w:divBdr>
                      <w:divsChild>
                        <w:div w:id="645624935">
                          <w:marLeft w:val="0"/>
                          <w:marRight w:val="0"/>
                          <w:marTop w:val="0"/>
                          <w:marBottom w:val="0"/>
                          <w:divBdr>
                            <w:top w:val="none" w:sz="0" w:space="0" w:color="auto"/>
                            <w:left w:val="none" w:sz="0" w:space="0" w:color="auto"/>
                            <w:bottom w:val="none" w:sz="0" w:space="0" w:color="auto"/>
                            <w:right w:val="none" w:sz="0" w:space="0" w:color="auto"/>
                          </w:divBdr>
                          <w:divsChild>
                            <w:div w:id="14011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4833">
                      <w:marLeft w:val="0"/>
                      <w:marRight w:val="0"/>
                      <w:marTop w:val="0"/>
                      <w:marBottom w:val="0"/>
                      <w:divBdr>
                        <w:top w:val="none" w:sz="0" w:space="0" w:color="auto"/>
                        <w:left w:val="none" w:sz="0" w:space="0" w:color="auto"/>
                        <w:bottom w:val="none" w:sz="0" w:space="0" w:color="auto"/>
                        <w:right w:val="none" w:sz="0" w:space="0" w:color="auto"/>
                      </w:divBdr>
                    </w:div>
                    <w:div w:id="1034160359">
                      <w:marLeft w:val="0"/>
                      <w:marRight w:val="0"/>
                      <w:marTop w:val="0"/>
                      <w:marBottom w:val="0"/>
                      <w:divBdr>
                        <w:top w:val="none" w:sz="0" w:space="0" w:color="auto"/>
                        <w:left w:val="none" w:sz="0" w:space="0" w:color="auto"/>
                        <w:bottom w:val="none" w:sz="0" w:space="0" w:color="auto"/>
                        <w:right w:val="none" w:sz="0" w:space="0" w:color="auto"/>
                      </w:divBdr>
                    </w:div>
                    <w:div w:id="255409521">
                      <w:marLeft w:val="0"/>
                      <w:marRight w:val="0"/>
                      <w:marTop w:val="570"/>
                      <w:marBottom w:val="300"/>
                      <w:divBdr>
                        <w:top w:val="single" w:sz="6" w:space="23" w:color="EBEBEB"/>
                        <w:left w:val="single" w:sz="6" w:space="15" w:color="EBEBEB"/>
                        <w:bottom w:val="single" w:sz="6" w:space="23" w:color="EBEBEB"/>
                        <w:right w:val="single" w:sz="6" w:space="15" w:color="EBEBEB"/>
                      </w:divBdr>
                    </w:div>
                  </w:divsChild>
                </w:div>
                <w:div w:id="713969226">
                  <w:marLeft w:val="0"/>
                  <w:marRight w:val="0"/>
                  <w:marTop w:val="0"/>
                  <w:marBottom w:val="0"/>
                  <w:divBdr>
                    <w:top w:val="none" w:sz="0" w:space="0" w:color="auto"/>
                    <w:left w:val="none" w:sz="0" w:space="0" w:color="auto"/>
                    <w:bottom w:val="none" w:sz="0" w:space="0" w:color="auto"/>
                    <w:right w:val="none" w:sz="0" w:space="0" w:color="auto"/>
                  </w:divBdr>
                  <w:divsChild>
                    <w:div w:id="7131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10287">
              <w:marLeft w:val="0"/>
              <w:marRight w:val="0"/>
              <w:marTop w:val="0"/>
              <w:marBottom w:val="0"/>
              <w:divBdr>
                <w:top w:val="none" w:sz="0" w:space="0" w:color="auto"/>
                <w:left w:val="none" w:sz="0" w:space="0" w:color="auto"/>
                <w:bottom w:val="none" w:sz="0" w:space="0" w:color="auto"/>
                <w:right w:val="none" w:sz="0" w:space="0" w:color="auto"/>
              </w:divBdr>
              <w:divsChild>
                <w:div w:id="1239444063">
                  <w:marLeft w:val="0"/>
                  <w:marRight w:val="0"/>
                  <w:marTop w:val="0"/>
                  <w:marBottom w:val="0"/>
                  <w:divBdr>
                    <w:top w:val="none" w:sz="0" w:space="0" w:color="auto"/>
                    <w:left w:val="none" w:sz="0" w:space="0" w:color="auto"/>
                    <w:bottom w:val="none" w:sz="0" w:space="0" w:color="auto"/>
                    <w:right w:val="none" w:sz="0" w:space="0" w:color="auto"/>
                  </w:divBdr>
                  <w:divsChild>
                    <w:div w:id="5043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06493">
      <w:marLeft w:val="0"/>
      <w:marRight w:val="0"/>
      <w:marTop w:val="0"/>
      <w:marBottom w:val="0"/>
      <w:divBdr>
        <w:top w:val="none" w:sz="0" w:space="0" w:color="auto"/>
        <w:left w:val="none" w:sz="0" w:space="0" w:color="auto"/>
        <w:bottom w:val="none" w:sz="0" w:space="0" w:color="auto"/>
        <w:right w:val="none" w:sz="0" w:space="0" w:color="auto"/>
      </w:divBdr>
      <w:divsChild>
        <w:div w:id="641234832">
          <w:marLeft w:val="0"/>
          <w:marRight w:val="0"/>
          <w:marTop w:val="0"/>
          <w:marBottom w:val="0"/>
          <w:divBdr>
            <w:top w:val="none" w:sz="0" w:space="0" w:color="auto"/>
            <w:left w:val="none" w:sz="0" w:space="0" w:color="auto"/>
            <w:bottom w:val="none" w:sz="0" w:space="0" w:color="auto"/>
            <w:right w:val="none" w:sz="0" w:space="0" w:color="auto"/>
          </w:divBdr>
          <w:divsChild>
            <w:div w:id="796023215">
              <w:marLeft w:val="0"/>
              <w:marRight w:val="0"/>
              <w:marTop w:val="0"/>
              <w:marBottom w:val="0"/>
              <w:divBdr>
                <w:top w:val="none" w:sz="0" w:space="0" w:color="auto"/>
                <w:left w:val="none" w:sz="0" w:space="0" w:color="auto"/>
                <w:bottom w:val="none" w:sz="0" w:space="0" w:color="auto"/>
                <w:right w:val="none" w:sz="0" w:space="0" w:color="auto"/>
              </w:divBdr>
              <w:divsChild>
                <w:div w:id="1783526795">
                  <w:marLeft w:val="0"/>
                  <w:marRight w:val="0"/>
                  <w:marTop w:val="0"/>
                  <w:marBottom w:val="0"/>
                  <w:divBdr>
                    <w:top w:val="none" w:sz="0" w:space="0" w:color="auto"/>
                    <w:left w:val="none" w:sz="0" w:space="0" w:color="auto"/>
                    <w:bottom w:val="none" w:sz="0" w:space="0" w:color="auto"/>
                    <w:right w:val="none" w:sz="0" w:space="0" w:color="auto"/>
                  </w:divBdr>
                  <w:divsChild>
                    <w:div w:id="1703633510">
                      <w:marLeft w:val="0"/>
                      <w:marRight w:val="0"/>
                      <w:marTop w:val="0"/>
                      <w:marBottom w:val="270"/>
                      <w:divBdr>
                        <w:top w:val="none" w:sz="0" w:space="0" w:color="auto"/>
                        <w:left w:val="none" w:sz="0" w:space="0" w:color="auto"/>
                        <w:bottom w:val="none" w:sz="0" w:space="0" w:color="auto"/>
                        <w:right w:val="none" w:sz="0" w:space="0" w:color="auto"/>
                      </w:divBdr>
                      <w:divsChild>
                        <w:div w:id="1816488970">
                          <w:marLeft w:val="0"/>
                          <w:marRight w:val="0"/>
                          <w:marTop w:val="0"/>
                          <w:marBottom w:val="0"/>
                          <w:divBdr>
                            <w:top w:val="none" w:sz="0" w:space="0" w:color="auto"/>
                            <w:left w:val="none" w:sz="0" w:space="0" w:color="auto"/>
                            <w:bottom w:val="none" w:sz="0" w:space="0" w:color="auto"/>
                            <w:right w:val="none" w:sz="0" w:space="0" w:color="auto"/>
                          </w:divBdr>
                          <w:divsChild>
                            <w:div w:id="9668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51081">
                      <w:marLeft w:val="0"/>
                      <w:marRight w:val="0"/>
                      <w:marTop w:val="0"/>
                      <w:marBottom w:val="0"/>
                      <w:divBdr>
                        <w:top w:val="none" w:sz="0" w:space="0" w:color="auto"/>
                        <w:left w:val="none" w:sz="0" w:space="0" w:color="auto"/>
                        <w:bottom w:val="none" w:sz="0" w:space="0" w:color="auto"/>
                        <w:right w:val="none" w:sz="0" w:space="0" w:color="auto"/>
                      </w:divBdr>
                    </w:div>
                    <w:div w:id="1839609681">
                      <w:marLeft w:val="0"/>
                      <w:marRight w:val="0"/>
                      <w:marTop w:val="0"/>
                      <w:marBottom w:val="0"/>
                      <w:divBdr>
                        <w:top w:val="none" w:sz="0" w:space="0" w:color="auto"/>
                        <w:left w:val="none" w:sz="0" w:space="0" w:color="auto"/>
                        <w:bottom w:val="none" w:sz="0" w:space="0" w:color="auto"/>
                        <w:right w:val="none" w:sz="0" w:space="0" w:color="auto"/>
                      </w:divBdr>
                    </w:div>
                    <w:div w:id="1070422485">
                      <w:marLeft w:val="0"/>
                      <w:marRight w:val="0"/>
                      <w:marTop w:val="570"/>
                      <w:marBottom w:val="300"/>
                      <w:divBdr>
                        <w:top w:val="single" w:sz="6" w:space="23" w:color="EBEBEB"/>
                        <w:left w:val="single" w:sz="6" w:space="15" w:color="EBEBEB"/>
                        <w:bottom w:val="single" w:sz="6" w:space="23" w:color="EBEBEB"/>
                        <w:right w:val="single" w:sz="6" w:space="15" w:color="EBEBEB"/>
                      </w:divBdr>
                    </w:div>
                  </w:divsChild>
                </w:div>
                <w:div w:id="1572078320">
                  <w:marLeft w:val="0"/>
                  <w:marRight w:val="0"/>
                  <w:marTop w:val="0"/>
                  <w:marBottom w:val="0"/>
                  <w:divBdr>
                    <w:top w:val="none" w:sz="0" w:space="0" w:color="auto"/>
                    <w:left w:val="none" w:sz="0" w:space="0" w:color="auto"/>
                    <w:bottom w:val="none" w:sz="0" w:space="0" w:color="auto"/>
                    <w:right w:val="none" w:sz="0" w:space="0" w:color="auto"/>
                  </w:divBdr>
                  <w:divsChild>
                    <w:div w:id="201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7478">
              <w:marLeft w:val="0"/>
              <w:marRight w:val="0"/>
              <w:marTop w:val="0"/>
              <w:marBottom w:val="0"/>
              <w:divBdr>
                <w:top w:val="none" w:sz="0" w:space="0" w:color="auto"/>
                <w:left w:val="none" w:sz="0" w:space="0" w:color="auto"/>
                <w:bottom w:val="none" w:sz="0" w:space="0" w:color="auto"/>
                <w:right w:val="none" w:sz="0" w:space="0" w:color="auto"/>
              </w:divBdr>
              <w:divsChild>
                <w:div w:id="1482767875">
                  <w:marLeft w:val="0"/>
                  <w:marRight w:val="0"/>
                  <w:marTop w:val="0"/>
                  <w:marBottom w:val="0"/>
                  <w:divBdr>
                    <w:top w:val="none" w:sz="0" w:space="0" w:color="auto"/>
                    <w:left w:val="none" w:sz="0" w:space="0" w:color="auto"/>
                    <w:bottom w:val="none" w:sz="0" w:space="0" w:color="auto"/>
                    <w:right w:val="none" w:sz="0" w:space="0" w:color="auto"/>
                  </w:divBdr>
                  <w:divsChild>
                    <w:div w:id="7303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60781">
      <w:marLeft w:val="0"/>
      <w:marRight w:val="0"/>
      <w:marTop w:val="0"/>
      <w:marBottom w:val="0"/>
      <w:divBdr>
        <w:top w:val="none" w:sz="0" w:space="0" w:color="auto"/>
        <w:left w:val="none" w:sz="0" w:space="0" w:color="auto"/>
        <w:bottom w:val="none" w:sz="0" w:space="0" w:color="auto"/>
        <w:right w:val="none" w:sz="0" w:space="0" w:color="auto"/>
      </w:divBdr>
      <w:divsChild>
        <w:div w:id="432214462">
          <w:marLeft w:val="0"/>
          <w:marRight w:val="0"/>
          <w:marTop w:val="0"/>
          <w:marBottom w:val="0"/>
          <w:divBdr>
            <w:top w:val="none" w:sz="0" w:space="0" w:color="auto"/>
            <w:left w:val="none" w:sz="0" w:space="0" w:color="auto"/>
            <w:bottom w:val="none" w:sz="0" w:space="0" w:color="auto"/>
            <w:right w:val="none" w:sz="0" w:space="0" w:color="auto"/>
          </w:divBdr>
        </w:div>
        <w:div w:id="99440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3171</Words>
  <Characters>18079</Characters>
  <Application>Microsoft Office Word</Application>
  <DocSecurity>0</DocSecurity>
  <Lines>150</Lines>
  <Paragraphs>42</Paragraphs>
  <ScaleCrop>false</ScaleCrop>
  <Company/>
  <LinksUpToDate>false</LinksUpToDate>
  <CharactersWithSpaces>21208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2018-02-27T05:54:00Z</dcterms:created>
  <dcterms:modified xsi:type="dcterms:W3CDTF">2018-03-14T02:38:00Z</dcterms:modified>
</cp:coreProperties>
</file>